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BD2DE9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BD2DE9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CRIMES LEGISLATION AMENDMENT (PUBLIC ORDER) BILL 2017</w:t>
      </w:r>
    </w:p>
    <w:p w:rsidR="00712B9B" w:rsidRPr="00BD2DE9" w:rsidRDefault="00BD2DE9" w:rsidP="00BD2DE9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BD2DE9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Ms HARTLAND)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FD73F6" w:rsidP="00FD73F6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Clause 6, page 6, after line 6 insert—</w:t>
      </w:r>
    </w:p>
    <w:p w:rsidR="00FD73F6" w:rsidRDefault="00FD73F6" w:rsidP="00FD73F6">
      <w:pPr>
        <w:pStyle w:val="AmendHeading1"/>
        <w:tabs>
          <w:tab w:val="right" w:pos="1701"/>
        </w:tabs>
        <w:ind w:left="1871" w:hanging="1871"/>
      </w:pPr>
      <w:r>
        <w:tab/>
      </w:r>
      <w:r w:rsidRPr="00FD73F6">
        <w:t>"(2)</w:t>
      </w:r>
      <w:r>
        <w:tab/>
      </w:r>
      <w:proofErr w:type="gramStart"/>
      <w:r>
        <w:t>To</w:t>
      </w:r>
      <w:proofErr w:type="gramEnd"/>
      <w:r>
        <w:t xml:space="preserve"> avoid doubt, a police officer must not give a direction to a person under subsection (1) if the police officer is satisfied that the person is wearing a face covering primarily—</w:t>
      </w:r>
    </w:p>
    <w:p w:rsidR="00FD73F6" w:rsidRDefault="00FD73F6" w:rsidP="00FD73F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D73F6">
        <w:t>(a)</w:t>
      </w:r>
      <w:r>
        <w:tab/>
      </w:r>
      <w:proofErr w:type="gramStart"/>
      <w:r>
        <w:t>for</w:t>
      </w:r>
      <w:proofErr w:type="gramEnd"/>
      <w:r>
        <w:t xml:space="preserve"> cultural or religious reasons; or</w:t>
      </w:r>
    </w:p>
    <w:p w:rsidR="00FD73F6" w:rsidRDefault="00FD73F6" w:rsidP="00FD73F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D73F6">
        <w:t>(b)</w:t>
      </w:r>
      <w:r>
        <w:tab/>
      </w:r>
      <w:proofErr w:type="gramStart"/>
      <w:r>
        <w:t>for</w:t>
      </w:r>
      <w:proofErr w:type="gramEnd"/>
      <w:r>
        <w:t xml:space="preserve"> medical reasons; or</w:t>
      </w:r>
    </w:p>
    <w:p w:rsidR="00FD73F6" w:rsidRDefault="00FD73F6" w:rsidP="00FD73F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D73F6">
        <w:t>(c)</w:t>
      </w:r>
      <w:r>
        <w:tab/>
      </w:r>
      <w:proofErr w:type="gramStart"/>
      <w:r>
        <w:t>for</w:t>
      </w:r>
      <w:proofErr w:type="gramEnd"/>
      <w:r>
        <w:t xml:space="preserve"> the purpose of political expression; or</w:t>
      </w:r>
    </w:p>
    <w:p w:rsidR="00FD73F6" w:rsidRDefault="00FD73F6" w:rsidP="00FD73F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D73F6">
        <w:t>(d)</w:t>
      </w:r>
      <w:r>
        <w:tab/>
      </w:r>
      <w:proofErr w:type="gramStart"/>
      <w:r>
        <w:t>for</w:t>
      </w:r>
      <w:proofErr w:type="gramEnd"/>
      <w:r>
        <w:t xml:space="preserve"> entertainment purposes; or</w:t>
      </w:r>
    </w:p>
    <w:p w:rsidR="00FD73F6" w:rsidRDefault="00FD73F6" w:rsidP="00FD73F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D73F6">
        <w:t>(e)</w:t>
      </w:r>
      <w:r>
        <w:tab/>
      </w:r>
      <w:proofErr w:type="gramStart"/>
      <w:r>
        <w:t>because</w:t>
      </w:r>
      <w:proofErr w:type="gramEnd"/>
      <w:r>
        <w:t xml:space="preserve"> the person is engaged in trade or employment where a face covering is required to ensure the physical safety of the person.".</w:t>
      </w:r>
    </w:p>
    <w:p w:rsidR="00FD73F6" w:rsidRDefault="00FD73F6" w:rsidP="00FD73F6">
      <w:pPr>
        <w:pStyle w:val="SnglAmendment"/>
        <w:numPr>
          <w:ilvl w:val="0"/>
          <w:numId w:val="28"/>
        </w:numPr>
      </w:pPr>
      <w:r>
        <w:t>Clause 6, page 6, line 7, omit "(2)" and insert "(3)".</w:t>
      </w:r>
    </w:p>
    <w:p w:rsidR="00FD73F6" w:rsidRDefault="00FD73F6" w:rsidP="00FD73F6">
      <w:pPr>
        <w:pStyle w:val="SnglAmendment"/>
        <w:numPr>
          <w:ilvl w:val="0"/>
          <w:numId w:val="28"/>
        </w:numPr>
      </w:pPr>
      <w:r>
        <w:t>Clause 6, page 6, line 13, omit "(3)" and insert "(4)".</w:t>
      </w:r>
    </w:p>
    <w:p w:rsidR="00FD73F6" w:rsidRPr="00FD73F6" w:rsidRDefault="00FD73F6" w:rsidP="00FD73F6"/>
    <w:p w:rsidR="00FD73F6" w:rsidRPr="00FD73F6" w:rsidRDefault="00FD73F6" w:rsidP="00FD73F6"/>
    <w:sectPr w:rsidR="00FD73F6" w:rsidRPr="00FD73F6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3F6" w:rsidRDefault="00FD73F6">
      <w:r>
        <w:separator/>
      </w:r>
    </w:p>
  </w:endnote>
  <w:endnote w:type="continuationSeparator" w:id="0">
    <w:p w:rsidR="00FD73F6" w:rsidRDefault="00FD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3C222E" w:rsidP="00FD73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3F6" w:rsidRDefault="003C222E" w:rsidP="005904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D73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2DE9">
      <w:rPr>
        <w:rStyle w:val="PageNumber"/>
        <w:noProof/>
      </w:rPr>
      <w:t>1</w:t>
    </w:r>
    <w:r>
      <w:rPr>
        <w:rStyle w:val="PageNumber"/>
      </w:rPr>
      <w:fldChar w:fldCharType="end"/>
    </w:r>
  </w:p>
  <w:p w:rsidR="00FD73F6" w:rsidRDefault="00FD73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3F6" w:rsidRPr="00BD2DE9" w:rsidRDefault="00BD2DE9">
    <w:pPr>
      <w:pStyle w:val="Footer"/>
      <w:rPr>
        <w:sz w:val="18"/>
      </w:rPr>
    </w:pPr>
    <w:r>
      <w:rPr>
        <w:sz w:val="18"/>
      </w:rPr>
      <w:t>581320VLCH-8/8/2017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3F6" w:rsidRDefault="00FD73F6">
      <w:r>
        <w:separator/>
      </w:r>
    </w:p>
  </w:footnote>
  <w:footnote w:type="continuationSeparator" w:id="0">
    <w:p w:rsidR="00FD73F6" w:rsidRDefault="00FD7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DE9" w:rsidRDefault="00BD2D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DE9" w:rsidRDefault="00BD2D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DE9" w:rsidRDefault="00BD2D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DB18E6"/>
    <w:multiLevelType w:val="multilevel"/>
    <w:tmpl w:val="D66EBBF4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6545751"/>
    <w:multiLevelType w:val="multilevel"/>
    <w:tmpl w:val="62A0FEEC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1B1B0253"/>
    <w:multiLevelType w:val="multilevel"/>
    <w:tmpl w:val="32648A92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923745"/>
    <w:multiLevelType w:val="multilevel"/>
    <w:tmpl w:val="62A0FEEC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CEC5B58"/>
    <w:multiLevelType w:val="multilevel"/>
    <w:tmpl w:val="FEBCF5C8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46643A34"/>
    <w:multiLevelType w:val="multilevel"/>
    <w:tmpl w:val="F24E59E2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44C23E2"/>
    <w:multiLevelType w:val="multilevel"/>
    <w:tmpl w:val="803E42D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67918E7"/>
    <w:multiLevelType w:val="multilevel"/>
    <w:tmpl w:val="32648A92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4041A9"/>
    <w:multiLevelType w:val="multilevel"/>
    <w:tmpl w:val="FEBCF5C8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5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6" w15:restartNumberingAfterBreak="0">
    <w:nsid w:val="6CF54502"/>
    <w:multiLevelType w:val="multilevel"/>
    <w:tmpl w:val="F24E59E2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E504BB7"/>
    <w:multiLevelType w:val="multilevel"/>
    <w:tmpl w:val="D66EBBF4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5062782"/>
    <w:multiLevelType w:val="multilevel"/>
    <w:tmpl w:val="803E42D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6"/>
  </w:num>
  <w:num w:numId="5">
    <w:abstractNumId w:val="11"/>
  </w:num>
  <w:num w:numId="6">
    <w:abstractNumId w:val="3"/>
  </w:num>
  <w:num w:numId="7">
    <w:abstractNumId w:val="24"/>
  </w:num>
  <w:num w:numId="8">
    <w:abstractNumId w:val="17"/>
  </w:num>
  <w:num w:numId="9">
    <w:abstractNumId w:val="9"/>
  </w:num>
  <w:num w:numId="10">
    <w:abstractNumId w:val="15"/>
  </w:num>
  <w:num w:numId="11">
    <w:abstractNumId w:val="12"/>
  </w:num>
  <w:num w:numId="12">
    <w:abstractNumId w:val="1"/>
  </w:num>
  <w:num w:numId="13">
    <w:abstractNumId w:val="25"/>
  </w:num>
  <w:num w:numId="14">
    <w:abstractNumId w:val="21"/>
  </w:num>
  <w:num w:numId="15">
    <w:abstractNumId w:val="18"/>
  </w:num>
  <w:num w:numId="16">
    <w:abstractNumId w:val="23"/>
  </w:num>
  <w:num w:numId="17">
    <w:abstractNumId w:val="13"/>
  </w:num>
  <w:num w:numId="18">
    <w:abstractNumId w:val="29"/>
  </w:num>
  <w:num w:numId="19">
    <w:abstractNumId w:val="28"/>
  </w:num>
  <w:num w:numId="20">
    <w:abstractNumId w:val="19"/>
  </w:num>
  <w:num w:numId="21">
    <w:abstractNumId w:val="27"/>
  </w:num>
  <w:num w:numId="22">
    <w:abstractNumId w:val="4"/>
  </w:num>
  <w:num w:numId="23">
    <w:abstractNumId w:val="22"/>
  </w:num>
  <w:num w:numId="24">
    <w:abstractNumId w:val="14"/>
  </w:num>
  <w:num w:numId="25">
    <w:abstractNumId w:val="8"/>
  </w:num>
  <w:num w:numId="26">
    <w:abstractNumId w:val="5"/>
  </w:num>
  <w:num w:numId="27">
    <w:abstractNumId w:val="7"/>
  </w:num>
  <w:num w:numId="28">
    <w:abstractNumId w:val="20"/>
  </w:num>
  <w:num w:numId="29">
    <w:abstractNumId w:val="26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320"/>
    <w:docVar w:name="vActTitle" w:val="Crimes Legislation Amendment (Public Order) Bill 2017"/>
    <w:docVar w:name="vBillNo" w:val="320"/>
    <w:docVar w:name="vBillTitle" w:val="Crimes Legislation Amendment (Public Order) Bill 2017"/>
    <w:docVar w:name="vDocumentType" w:val=".HOUSEAMEND"/>
    <w:docVar w:name="vDraftNo" w:val="0"/>
    <w:docVar w:name="vDraftVers" w:val="House Print"/>
    <w:docVar w:name="vDraftVersion" w:val="20629 - Victorian Greens (Ms HARTLAND) - House Print Council"/>
    <w:docVar w:name="VersionNo" w:val="1"/>
    <w:docVar w:name="vFileName" w:val="20629 - Victorian Greens (Ms HARTLAND) - House Print Council"/>
    <w:docVar w:name="vFileVersion" w:val="C"/>
    <w:docVar w:name="vFinalisePrevVer" w:val="True"/>
    <w:docVar w:name="vGovNonGov" w:val="7"/>
    <w:docVar w:name="vHouseType" w:val="Legislative Council"/>
    <w:docVar w:name="vILDNum" w:val="20629"/>
    <w:docVar w:name="vIsBrandNewVersion" w:val="No"/>
    <w:docVar w:name="vIsNewDocument" w:val="False"/>
    <w:docVar w:name="vLegCommission" w:val="0"/>
    <w:docVar w:name="vMinisterName" w:val="Ms HARTLAND"/>
    <w:docVar w:name="vParliament" w:val="58"/>
    <w:docVar w:name="vPrevDraftNo" w:val="0"/>
    <w:docVar w:name="vPrevDraftVers" w:val="House Print"/>
    <w:docVar w:name="vPrevFileName" w:val="20629 - Victorian Greens (Ms HARTLAND) - House Print Council"/>
    <w:docVar w:name="vPrnOnSepLine" w:val="False"/>
    <w:docVar w:name="vSavedToLocal" w:val="No"/>
    <w:docVar w:name="vSession" w:val="1"/>
    <w:docVar w:name="vTRIMFileName" w:val="20629 - Victorian Greens (Ms HARTLAND) - House Print Council"/>
    <w:docVar w:name="vTRIMRecordNumber" w:val="D17/22715[v2]"/>
    <w:docVar w:name="vTxtAfter" w:val=" "/>
    <w:docVar w:name="vTxtBefore" w:val="Amendments to be proposed in Committee by"/>
    <w:docVar w:name="vVersionDate" w:val="8/8/2017"/>
    <w:docVar w:name="vYear" w:val="2017"/>
  </w:docVars>
  <w:rsids>
    <w:rsidRoot w:val="004A4118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1886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222E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48D0"/>
    <w:rsid w:val="00465E91"/>
    <w:rsid w:val="00477A07"/>
    <w:rsid w:val="00490F5F"/>
    <w:rsid w:val="004A0834"/>
    <w:rsid w:val="004A0A12"/>
    <w:rsid w:val="004A35AC"/>
    <w:rsid w:val="004A4118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475B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34DF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2DE9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  <w:rsid w:val="00FD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96C27D-B865-4FD0-BD93-C5CDE122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DE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BD2DE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BD2DE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BD2DE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BD2DE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BD2DE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BD2DE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D2DE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D2DE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D2DE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BD2DE9"/>
    <w:pPr>
      <w:ind w:left="1871"/>
    </w:pPr>
  </w:style>
  <w:style w:type="paragraph" w:customStyle="1" w:styleId="Normal-Draft">
    <w:name w:val="Normal - Draft"/>
    <w:rsid w:val="00BD2DE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BD2DE9"/>
    <w:pPr>
      <w:ind w:left="2381"/>
    </w:pPr>
  </w:style>
  <w:style w:type="paragraph" w:customStyle="1" w:styleId="AmendBody3">
    <w:name w:val="Amend. Body 3"/>
    <w:basedOn w:val="Normal-Draft"/>
    <w:next w:val="Normal"/>
    <w:rsid w:val="00BD2DE9"/>
    <w:pPr>
      <w:ind w:left="2892"/>
    </w:pPr>
  </w:style>
  <w:style w:type="paragraph" w:customStyle="1" w:styleId="AmendBody4">
    <w:name w:val="Amend. Body 4"/>
    <w:basedOn w:val="Normal-Draft"/>
    <w:next w:val="Normal"/>
    <w:rsid w:val="00BD2DE9"/>
    <w:pPr>
      <w:ind w:left="3402"/>
    </w:pPr>
  </w:style>
  <w:style w:type="paragraph" w:styleId="Header">
    <w:name w:val="header"/>
    <w:basedOn w:val="Normal"/>
    <w:rsid w:val="00BD2DE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2DE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BD2DE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BD2DE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BD2DE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BD2DE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BD2DE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BD2DE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BD2DE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BD2DE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BD2DE9"/>
    <w:pPr>
      <w:suppressLineNumbers w:val="0"/>
    </w:pPr>
  </w:style>
  <w:style w:type="paragraph" w:customStyle="1" w:styleId="BodyParagraph">
    <w:name w:val="Body Paragraph"/>
    <w:next w:val="Normal"/>
    <w:rsid w:val="00BD2DE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BD2DE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BD2DE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BD2DE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BD2DE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BD2DE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BD2DE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BD2DE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BD2DE9"/>
    <w:rPr>
      <w:caps w:val="0"/>
    </w:rPr>
  </w:style>
  <w:style w:type="paragraph" w:customStyle="1" w:styleId="Normal-Schedule">
    <w:name w:val="Normal - Schedule"/>
    <w:rsid w:val="00BD2DE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BD2DE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BD2DE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BD2DE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BD2DE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BD2DE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BD2DE9"/>
  </w:style>
  <w:style w:type="paragraph" w:customStyle="1" w:styleId="Penalty">
    <w:name w:val="Penalty"/>
    <w:next w:val="Normal"/>
    <w:rsid w:val="00BD2DE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BD2DE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BD2DE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BD2DE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BD2DE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BD2DE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BD2DE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BD2DE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BD2DE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BD2DE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BD2DE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BD2DE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BD2DE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BD2DE9"/>
    <w:pPr>
      <w:suppressLineNumbers w:val="0"/>
    </w:pPr>
  </w:style>
  <w:style w:type="paragraph" w:customStyle="1" w:styleId="AutoNumber">
    <w:name w:val="Auto Number"/>
    <w:rsid w:val="00BD2DE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BD2DE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BD2DE9"/>
    <w:rPr>
      <w:vertAlign w:val="superscript"/>
    </w:rPr>
  </w:style>
  <w:style w:type="paragraph" w:styleId="EndnoteText">
    <w:name w:val="endnote text"/>
    <w:basedOn w:val="Normal"/>
    <w:semiHidden/>
    <w:rsid w:val="00BD2DE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BD2DE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BD2DE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BD2DE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BD2DE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BD2DE9"/>
    <w:pPr>
      <w:spacing w:after="120"/>
      <w:jc w:val="center"/>
    </w:pPr>
  </w:style>
  <w:style w:type="paragraph" w:styleId="MacroText">
    <w:name w:val="macro"/>
    <w:semiHidden/>
    <w:rsid w:val="00BD2D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BD2DE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BD2DE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BD2DE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BD2DE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BD2DE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BD2DE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BD2DE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BD2DE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BD2DE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BD2DE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BD2DE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BD2DE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BD2DE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BD2DE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BD2DE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D2DE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BD2DE9"/>
    <w:pPr>
      <w:suppressLineNumbers w:val="0"/>
    </w:pPr>
  </w:style>
  <w:style w:type="paragraph" w:customStyle="1" w:styleId="DraftHeading3">
    <w:name w:val="Draft Heading 3"/>
    <w:basedOn w:val="Normal"/>
    <w:next w:val="Normal"/>
    <w:rsid w:val="00BD2DE9"/>
    <w:pPr>
      <w:suppressLineNumbers w:val="0"/>
    </w:pPr>
  </w:style>
  <w:style w:type="paragraph" w:customStyle="1" w:styleId="DraftHeading4">
    <w:name w:val="Draft Heading 4"/>
    <w:basedOn w:val="Normal"/>
    <w:next w:val="Normal"/>
    <w:rsid w:val="00BD2DE9"/>
    <w:pPr>
      <w:suppressLineNumbers w:val="0"/>
    </w:pPr>
  </w:style>
  <w:style w:type="paragraph" w:customStyle="1" w:styleId="DraftHeading5">
    <w:name w:val="Draft Heading 5"/>
    <w:basedOn w:val="Normal"/>
    <w:next w:val="Normal"/>
    <w:rsid w:val="00BD2DE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BD2DE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BD2DE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BD2DE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BD2DE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BD2DE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BD2DE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BD2DE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BD2DE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BD2DE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BD2DE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BD2DE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BD2DE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BD2DE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BD2DE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BD2DE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BD2DE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BD2DE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BD2DE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BD2DE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BD2DE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BD2DE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BD2DE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BD2DE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BD2DE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BD2DE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BD2DE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BD2DE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BD2DE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BD2DE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D2DE9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BD2DE9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FD73F6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FD73F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Crimes Legislation Amendment (Public Order) Bill 2017</vt:lpstr>
    </vt:vector>
  </TitlesOfParts>
  <Manager>Information Systems</Manager>
  <Company>OCPC, Victoria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Crimes Legislation Amendment (Public Order) Bill 2017</dc:title>
  <dc:subject>OCPC Word Template Development</dc:subject>
  <dc:creator>65</dc:creator>
  <cp:keywords>Formats, House Amendments</cp:keywords>
  <dc:description>OCPC-VIC, Word 2000 VBA, Release 2</dc:description>
  <cp:lastModifiedBy>Joel Hallinan</cp:lastModifiedBy>
  <cp:revision>2</cp:revision>
  <cp:lastPrinted>2017-08-08T00:26:00Z</cp:lastPrinted>
  <dcterms:created xsi:type="dcterms:W3CDTF">2017-08-09T23:40:00Z</dcterms:created>
  <dcterms:modified xsi:type="dcterms:W3CDTF">2017-08-09T23:40:00Z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246825</vt:i4>
  </property>
  <property fmtid="{D5CDD505-2E9C-101B-9397-08002B2CF9AE}" pid="3" name="DocSubFolderNumber">
    <vt:lpwstr>S16/1905</vt:lpwstr>
  </property>
</Properties>
</file>