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CC352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Planning and Environment Act 1987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C3523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C3523">
        <w:rPr>
          <w:b/>
          <w:sz w:val="24"/>
        </w:rPr>
        <w:t>1</w:t>
      </w:r>
      <w:r w:rsidR="00C73607">
        <w:rPr>
          <w:b/>
          <w:sz w:val="24"/>
        </w:rPr>
        <w:t>40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C3523" w:rsidRDefault="00CC3523" w:rsidP="00CC3523">
      <w:pPr>
        <w:rPr>
          <w:sz w:val="24"/>
        </w:rPr>
      </w:pPr>
      <w:r>
        <w:rPr>
          <w:sz w:val="24"/>
        </w:rPr>
        <w:t>In section 44(1):</w:t>
      </w:r>
    </w:p>
    <w:p w:rsidR="00CC3523" w:rsidRDefault="00CC3523" w:rsidP="00CC3523">
      <w:pPr>
        <w:rPr>
          <w:sz w:val="24"/>
        </w:rPr>
      </w:pPr>
    </w:p>
    <w:p w:rsidR="00CC3523" w:rsidRPr="00CC3523" w:rsidRDefault="00CC3523" w:rsidP="00CC3523">
      <w:pPr>
        <w:rPr>
          <w:sz w:val="24"/>
          <w:szCs w:val="24"/>
        </w:rPr>
      </w:pPr>
      <w:r w:rsidRPr="00CC3523">
        <w:rPr>
          <w:sz w:val="24"/>
          <w:szCs w:val="24"/>
        </w:rPr>
        <w:t xml:space="preserve">For </w:t>
      </w:r>
      <w:r>
        <w:rPr>
          <w:sz w:val="24"/>
          <w:szCs w:val="24"/>
        </w:rPr>
        <w:t>"</w:t>
      </w:r>
      <w:r w:rsidRPr="00CC3523">
        <w:rPr>
          <w:sz w:val="24"/>
          <w:szCs w:val="24"/>
        </w:rPr>
        <w:t xml:space="preserve">the publication of the notice of approval" </w:t>
      </w:r>
      <w:r>
        <w:rPr>
          <w:sz w:val="24"/>
          <w:szCs w:val="24"/>
        </w:rPr>
        <w:t>substitute "</w:t>
      </w:r>
      <w:r w:rsidRPr="00CC3523">
        <w:rPr>
          <w:sz w:val="24"/>
          <w:szCs w:val="24"/>
        </w:rPr>
        <w:t>upon the publication of the notice of approval".</w:t>
      </w:r>
    </w:p>
    <w:p w:rsidR="0085032A" w:rsidRPr="00CC3523" w:rsidRDefault="0085032A">
      <w:pPr>
        <w:rPr>
          <w:sz w:val="24"/>
          <w:szCs w:val="24"/>
        </w:rPr>
      </w:pPr>
    </w:p>
    <w:sectPr w:rsidR="0085032A" w:rsidRPr="00CC352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0/24216"/>
  </w:docVars>
  <w:rsids>
    <w:rsidRoot w:val="00CC3523"/>
    <w:rsid w:val="0005370A"/>
    <w:rsid w:val="000B04C7"/>
    <w:rsid w:val="000E7DCF"/>
    <w:rsid w:val="0011031A"/>
    <w:rsid w:val="00145334"/>
    <w:rsid w:val="004D5066"/>
    <w:rsid w:val="0064213E"/>
    <w:rsid w:val="006714AD"/>
    <w:rsid w:val="006C0CF8"/>
    <w:rsid w:val="006C7BED"/>
    <w:rsid w:val="006D00F2"/>
    <w:rsid w:val="007E6CB5"/>
    <w:rsid w:val="0085032A"/>
    <w:rsid w:val="00A0749B"/>
    <w:rsid w:val="00B16CDD"/>
    <w:rsid w:val="00C73607"/>
    <w:rsid w:val="00CC3523"/>
    <w:rsid w:val="00D61C40"/>
    <w:rsid w:val="00D62669"/>
    <w:rsid w:val="00F8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200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3</cp:revision>
  <cp:lastPrinted>2020-08-28T01:47:00Z</cp:lastPrinted>
  <dcterms:created xsi:type="dcterms:W3CDTF">2020-08-28T01:54:00Z</dcterms:created>
  <dcterms:modified xsi:type="dcterms:W3CDTF">2020-09-01T11:21:00Z</dcterms:modified>
  <cp:category>LDMS</cp:category>
</cp:coreProperties>
</file>