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385A45" w:rsidRPr="00385A45">
        <w:rPr>
          <w:b/>
          <w:sz w:val="24"/>
        </w:rPr>
        <w:t>Local Government Act 2020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71D00">
        <w:rPr>
          <w:b/>
          <w:sz w:val="24"/>
        </w:rPr>
        <w:t>00</w:t>
      </w:r>
      <w:r w:rsidR="00554196">
        <w:rPr>
          <w:b/>
          <w:sz w:val="24"/>
        </w:rPr>
        <w:t>6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5969A4" w:rsidRDefault="00385A45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</w:t>
      </w:r>
      <w:r>
        <w:rPr>
          <w:sz w:val="24"/>
        </w:rPr>
        <w:t> 329(7), (8) and (9)</w:t>
      </w:r>
      <w:r w:rsidRPr="00D84055">
        <w:rPr>
          <w:sz w:val="24"/>
        </w:rPr>
        <w:t xml:space="preserve"> of the </w:t>
      </w:r>
      <w:r w:rsidRPr="00385A45">
        <w:rPr>
          <w:b/>
          <w:sz w:val="24"/>
        </w:rPr>
        <w:t>Local Government Act</w:t>
      </w:r>
      <w:r>
        <w:rPr>
          <w:b/>
          <w:sz w:val="24"/>
        </w:rPr>
        <w:t> </w:t>
      </w:r>
      <w:r w:rsidRPr="00385A45">
        <w:rPr>
          <w:b/>
          <w:sz w:val="24"/>
        </w:rPr>
        <w:t>2020</w:t>
      </w:r>
      <w:r>
        <w:rPr>
          <w:sz w:val="24"/>
        </w:rPr>
        <w:t xml:space="preserve"> by section 40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7E3C10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 October 2020</w:t>
      </w:r>
      <w:r w:rsidRPr="00371D00">
        <w:rPr>
          <w:sz w:val="24"/>
          <w:szCs w:val="24"/>
        </w:rPr>
        <w:t>.</w:t>
      </w:r>
    </w:p>
    <w:p w:rsidR="005969A4" w:rsidRDefault="005969A4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AF42F5">
        <w:rPr>
          <w:sz w:val="24"/>
        </w:rPr>
        <w:t> </w:t>
      </w:r>
      <w:r w:rsidR="005969A4">
        <w:rPr>
          <w:sz w:val="24"/>
        </w:rPr>
        <w:t>40</w:t>
      </w:r>
      <w:r>
        <w:rPr>
          <w:sz w:val="24"/>
        </w:rPr>
        <w:t xml:space="preserve"> reads as follows:</w:t>
      </w:r>
    </w:p>
    <w:p w:rsidR="00385A45" w:rsidRDefault="00385A45" w:rsidP="00371D00">
      <w:pPr>
        <w:rPr>
          <w:sz w:val="24"/>
        </w:rPr>
      </w:pPr>
    </w:p>
    <w:p w:rsidR="005969A4" w:rsidRPr="005969A4" w:rsidRDefault="005969A4" w:rsidP="005969A4">
      <w:pPr>
        <w:tabs>
          <w:tab w:val="right" w:pos="680"/>
        </w:tabs>
        <w:spacing w:before="120"/>
        <w:ind w:left="850" w:hanging="850"/>
        <w:rPr>
          <w:b/>
          <w:sz w:val="24"/>
        </w:rPr>
      </w:pPr>
      <w:r w:rsidRPr="005969A4">
        <w:rPr>
          <w:b/>
          <w:i/>
          <w:sz w:val="24"/>
        </w:rPr>
        <w:tab/>
      </w:r>
      <w:bookmarkStart w:id="4" w:name="_Toc105511053"/>
      <w:r w:rsidRPr="005969A4">
        <w:rPr>
          <w:b/>
          <w:sz w:val="24"/>
        </w:rPr>
        <w:t>40</w:t>
      </w:r>
      <w:r w:rsidRPr="005969A4">
        <w:rPr>
          <w:b/>
          <w:sz w:val="24"/>
        </w:rPr>
        <w:tab/>
        <w:t>Statute law revision amendment</w:t>
      </w:r>
      <w:bookmarkEnd w:id="4"/>
    </w:p>
    <w:p w:rsidR="005969A4" w:rsidRPr="005969A4" w:rsidRDefault="005969A4" w:rsidP="005969A4">
      <w:pPr>
        <w:spacing w:before="120"/>
        <w:ind w:left="1361"/>
        <w:rPr>
          <w:sz w:val="24"/>
        </w:rPr>
      </w:pPr>
      <w:r w:rsidRPr="005969A4">
        <w:rPr>
          <w:sz w:val="24"/>
        </w:rPr>
        <w:t xml:space="preserve">In section 329(7), (8) and (9) of the </w:t>
      </w:r>
      <w:r w:rsidRPr="005969A4">
        <w:rPr>
          <w:b/>
          <w:sz w:val="24"/>
        </w:rPr>
        <w:t>Local Government Act 2020</w:t>
      </w:r>
      <w:r w:rsidRPr="005969A4">
        <w:rPr>
          <w:sz w:val="24"/>
        </w:rPr>
        <w:t xml:space="preserve">, for "362" </w:t>
      </w:r>
      <w:r w:rsidRPr="005969A4">
        <w:rPr>
          <w:b/>
          <w:sz w:val="24"/>
        </w:rPr>
        <w:t xml:space="preserve">substitute </w:t>
      </w:r>
      <w:r w:rsidRPr="005969A4">
        <w:rPr>
          <w:sz w:val="24"/>
        </w:rPr>
        <w:t>"361".</w:t>
      </w:r>
    </w:p>
    <w:p w:rsidR="0085032A" w:rsidRDefault="0085032A" w:rsidP="00371D00">
      <w:pPr>
        <w:rPr>
          <w:sz w:val="24"/>
        </w:rPr>
      </w:pP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419E8"/>
    <w:rsid w:val="000C0781"/>
    <w:rsid w:val="000E7DCF"/>
    <w:rsid w:val="0011031A"/>
    <w:rsid w:val="002235DB"/>
    <w:rsid w:val="002C3967"/>
    <w:rsid w:val="0037046E"/>
    <w:rsid w:val="00371D00"/>
    <w:rsid w:val="00385A45"/>
    <w:rsid w:val="004725AC"/>
    <w:rsid w:val="004D5066"/>
    <w:rsid w:val="00554196"/>
    <w:rsid w:val="005969A4"/>
    <w:rsid w:val="005B1DEC"/>
    <w:rsid w:val="005C7098"/>
    <w:rsid w:val="006C0CF8"/>
    <w:rsid w:val="006C68F8"/>
    <w:rsid w:val="007E3C10"/>
    <w:rsid w:val="0085032A"/>
    <w:rsid w:val="009F3E81"/>
    <w:rsid w:val="00A0749B"/>
    <w:rsid w:val="00AF42F5"/>
    <w:rsid w:val="00B517A5"/>
    <w:rsid w:val="00D61C40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2022-08-03T00:13:00Z</dcterms:created>
  <dcterms:modified xsi:type="dcterms:W3CDTF">2022-08-10T03:58:00Z</dcterms:modified>
  <cp:category>LDMS</cp:category>
</cp:coreProperties>
</file>