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B06D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Payroll Tax Act 2007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B06DFB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B06DFB">
        <w:rPr>
          <w:b/>
          <w:sz w:val="24"/>
        </w:rPr>
        <w:t>033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B06DFB" w:rsidRDefault="00B06DFB" w:rsidP="00B06DFB">
      <w:pPr>
        <w:rPr>
          <w:sz w:val="24"/>
        </w:rPr>
      </w:pPr>
      <w:r>
        <w:rPr>
          <w:sz w:val="24"/>
        </w:rPr>
        <w:t xml:space="preserve">The amendment made to the </w:t>
      </w:r>
      <w:r w:rsidRPr="00A013D8">
        <w:rPr>
          <w:b/>
          <w:bCs/>
          <w:sz w:val="24"/>
        </w:rPr>
        <w:t>Payroll Tax Act 2007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by section 58 of the </w:t>
      </w:r>
      <w:r w:rsidRPr="00B06DFB">
        <w:rPr>
          <w:b/>
          <w:bCs/>
          <w:sz w:val="24"/>
        </w:rPr>
        <w:t>State Taxation Acts Amendment Act 2023</w:t>
      </w:r>
      <w:r w:rsidRPr="00B06DFB">
        <w:rPr>
          <w:bCs/>
          <w:sz w:val="24"/>
        </w:rPr>
        <w:t xml:space="preserve">, No. </w:t>
      </w:r>
      <w:r w:rsidR="00DE6FF4">
        <w:rPr>
          <w:bCs/>
          <w:sz w:val="24"/>
        </w:rPr>
        <w:t>18</w:t>
      </w:r>
      <w:r w:rsidRPr="00B06DFB">
        <w:rPr>
          <w:bCs/>
          <w:sz w:val="24"/>
        </w:rPr>
        <w:t>/2023</w:t>
      </w:r>
      <w:r w:rsidRPr="00A013D8">
        <w:rPr>
          <w:b/>
          <w:bCs/>
          <w:sz w:val="24"/>
        </w:rPr>
        <w:t xml:space="preserve"> </w:t>
      </w:r>
      <w:r>
        <w:rPr>
          <w:sz w:val="24"/>
        </w:rPr>
        <w:t>is taken to have come into operation on 1 July 2022.</w:t>
      </w:r>
    </w:p>
    <w:p w:rsidR="00B06DFB" w:rsidRDefault="00B06DFB" w:rsidP="00B06DFB">
      <w:pPr>
        <w:rPr>
          <w:sz w:val="24"/>
        </w:rPr>
      </w:pPr>
    </w:p>
    <w:p w:rsidR="00B06DFB" w:rsidRDefault="00B06DFB" w:rsidP="00B06DFB">
      <w:pPr>
        <w:rPr>
          <w:sz w:val="24"/>
        </w:rPr>
      </w:pPr>
      <w:r>
        <w:rPr>
          <w:sz w:val="24"/>
        </w:rPr>
        <w:t>Section 58 reads as follows:</w:t>
      </w:r>
    </w:p>
    <w:p w:rsidR="00B06DFB" w:rsidRDefault="00B06DFB" w:rsidP="00B06DFB">
      <w:pPr>
        <w:rPr>
          <w:sz w:val="24"/>
        </w:rPr>
      </w:pPr>
    </w:p>
    <w:p w:rsidR="00B06DFB" w:rsidRPr="00B06DFB" w:rsidRDefault="00B06DFB" w:rsidP="00B06DFB">
      <w:pPr>
        <w:pStyle w:val="DraftHeading1"/>
        <w:tabs>
          <w:tab w:val="right" w:pos="680"/>
        </w:tabs>
        <w:ind w:left="850" w:hanging="850"/>
        <w:rPr>
          <w:lang w:val="en-US"/>
        </w:rPr>
      </w:pPr>
      <w:r w:rsidRPr="00B06DFB">
        <w:rPr>
          <w:lang w:val="en-US"/>
        </w:rPr>
        <w:tab/>
      </w:r>
      <w:bookmarkStart w:id="4" w:name="_Toc135900309"/>
      <w:r w:rsidRPr="00B06DFB">
        <w:rPr>
          <w:lang w:val="en-US"/>
        </w:rPr>
        <w:t>58</w:t>
      </w:r>
      <w:r w:rsidRPr="00B06DFB">
        <w:rPr>
          <w:lang w:val="en-US"/>
        </w:rPr>
        <w:tab/>
        <w:t>Definitions—Schedule 1</w:t>
      </w:r>
      <w:bookmarkEnd w:id="4"/>
    </w:p>
    <w:p w:rsidR="00B06DFB" w:rsidRPr="00B06DFB" w:rsidRDefault="00B06DFB" w:rsidP="00B06DFB">
      <w:pPr>
        <w:pStyle w:val="BodySectionSub"/>
        <w:rPr>
          <w:lang w:val="en-US"/>
        </w:rPr>
      </w:pPr>
      <w:r w:rsidRPr="00B06DFB">
        <w:rPr>
          <w:lang w:val="en-US"/>
        </w:rPr>
        <w:t xml:space="preserve">In clause 1 of Schedule 1 to the </w:t>
      </w:r>
      <w:r w:rsidRPr="00B06DFB">
        <w:rPr>
          <w:b/>
          <w:lang w:val="en-US"/>
        </w:rPr>
        <w:t>Payroll Tax Act 2007</w:t>
      </w:r>
      <w:r w:rsidRPr="00B06DFB">
        <w:rPr>
          <w:lang w:val="en-US"/>
        </w:rPr>
        <w:t xml:space="preserve">, in the definition of </w:t>
      </w:r>
      <w:r w:rsidRPr="00B06DFB">
        <w:rPr>
          <w:b/>
          <w:i/>
          <w:lang w:val="en-US"/>
        </w:rPr>
        <w:t>R</w:t>
      </w:r>
      <w:r w:rsidRPr="00B06DFB">
        <w:rPr>
          <w:lang w:val="en-US"/>
        </w:rPr>
        <w:t xml:space="preserve">, in paragraph (h), after "2021" </w:t>
      </w:r>
      <w:r w:rsidRPr="00B06DFB">
        <w:rPr>
          <w:b/>
          <w:lang w:val="en-US"/>
        </w:rPr>
        <w:t>insert</w:t>
      </w:r>
      <w:r w:rsidRPr="00B06DFB">
        <w:rPr>
          <w:lang w:val="en-US"/>
        </w:rPr>
        <w:t xml:space="preserve"> "and each subsequent financial year".</w:t>
      </w:r>
    </w:p>
    <w:p w:rsidR="00B06DFB" w:rsidRDefault="00B06DFB" w:rsidP="00B06DFB">
      <w:pPr>
        <w:rPr>
          <w:sz w:val="24"/>
        </w:rPr>
      </w:pP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B06DFB"/>
    <w:rsid w:val="000E7DCF"/>
    <w:rsid w:val="0011031A"/>
    <w:rsid w:val="004D5066"/>
    <w:rsid w:val="006C0CF8"/>
    <w:rsid w:val="0085032A"/>
    <w:rsid w:val="009A3760"/>
    <w:rsid w:val="00A0749B"/>
    <w:rsid w:val="00B06DFB"/>
    <w:rsid w:val="00D61C40"/>
    <w:rsid w:val="00D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06DF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B06DFB"/>
    <w:pPr>
      <w:spacing w:before="120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B06DFB"/>
    <w:rPr>
      <w:sz w:val="24"/>
      <w:lang w:eastAsia="en-US"/>
    </w:rPr>
  </w:style>
  <w:style w:type="character" w:customStyle="1" w:styleId="DraftHeading1Char">
    <w:name w:val="Draft Heading 1 Char"/>
    <w:basedOn w:val="DefaultParagraphFont"/>
    <w:link w:val="DraftHeading1"/>
    <w:rsid w:val="00B06DFB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419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2</cp:revision>
  <cp:lastPrinted>1900-12-31T13:00:00Z</cp:lastPrinted>
  <dcterms:created xsi:type="dcterms:W3CDTF">2023-06-21T04:01:00Z</dcterms:created>
  <dcterms:modified xsi:type="dcterms:W3CDTF">2023-06-27T03:52:00Z</dcterms:modified>
  <cp:category>LDMS</cp:category>
</cp:coreProperties>
</file>