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6CAD" w14:textId="56855EEC" w:rsidR="00712B9B" w:rsidRDefault="00CD7EA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F4EECA8" w14:textId="2E34FC50" w:rsidR="00712B9B" w:rsidRDefault="00CD7EA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 LEGISLATION AMENDMENT AND OTHER MATTERS BILL 2024</w:t>
      </w:r>
    </w:p>
    <w:p w14:paraId="51D9D1A1" w14:textId="44C3DAC6" w:rsidR="00712B9B" w:rsidRDefault="00CD7EAA" w:rsidP="00CD7EA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C4BFD35" w14:textId="0A7162AF" w:rsidR="00712B9B" w:rsidRDefault="00CD7EA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7A3DAD6C" w14:textId="77777777" w:rsidR="006961E4" w:rsidRDefault="006961E4">
      <w:pPr>
        <w:tabs>
          <w:tab w:val="left" w:pos="3912"/>
          <w:tab w:val="left" w:pos="4423"/>
        </w:tabs>
      </w:pPr>
    </w:p>
    <w:p w14:paraId="2B32F9E7" w14:textId="77777777" w:rsidR="009942CA" w:rsidRDefault="009942CA" w:rsidP="00054545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1, page 3, line 17, after "appliances" insert "except for gas cook tops, gas cookers or other gas cooking appliances".</w:t>
      </w:r>
    </w:p>
    <w:p w14:paraId="58577DE4" w14:textId="77777777" w:rsidR="00054545" w:rsidRDefault="00054545" w:rsidP="00054545">
      <w:pPr>
        <w:pStyle w:val="ListParagraph"/>
        <w:numPr>
          <w:ilvl w:val="0"/>
          <w:numId w:val="19"/>
        </w:numPr>
      </w:pPr>
      <w:r>
        <w:t xml:space="preserve">Clause 38, line </w:t>
      </w:r>
      <w:r w:rsidR="00A665B1">
        <w:t>24</w:t>
      </w:r>
      <w:r>
        <w:t xml:space="preserve">, </w:t>
      </w:r>
      <w:r w:rsidR="00A665B1">
        <w:t xml:space="preserve">before "prohibiting" insert </w:t>
      </w:r>
      <w:r>
        <w:t>"</w:t>
      </w:r>
      <w:r w:rsidR="00A665B1">
        <w:t>except for connecting reticulated gas for the purposes of a gas cook top, gas cooker or other gas cooking appliance,"</w:t>
      </w:r>
      <w:r>
        <w:t>.</w:t>
      </w:r>
    </w:p>
    <w:p w14:paraId="2F858858" w14:textId="77777777" w:rsidR="00054545" w:rsidRDefault="00054545" w:rsidP="00054545">
      <w:pPr>
        <w:pStyle w:val="ListParagraph"/>
        <w:numPr>
          <w:ilvl w:val="0"/>
          <w:numId w:val="19"/>
        </w:numPr>
      </w:pPr>
      <w:r>
        <w:t xml:space="preserve">Clause 38, </w:t>
      </w:r>
      <w:r w:rsidR="0028537B">
        <w:t>line</w:t>
      </w:r>
      <w:r w:rsidR="00A665B1">
        <w:t xml:space="preserve"> 3</w:t>
      </w:r>
      <w:r w:rsidR="009942CA">
        <w:t>1</w:t>
      </w:r>
      <w:r w:rsidR="00A665B1">
        <w:t xml:space="preserve">, </w:t>
      </w:r>
      <w:r w:rsidR="009942CA">
        <w:t xml:space="preserve">before "prohibiting" </w:t>
      </w:r>
      <w:r w:rsidR="00A665B1">
        <w:t>insert "except for the installation or replacement of a reticulated gas appliance or class of reticulated gas appliance that is a gas cook top, gas cooker or other gas cooking appliance or class of gas cook top, gas cooker or other gas cooking appliance,".</w:t>
      </w:r>
    </w:p>
    <w:sectPr w:rsidR="00054545" w:rsidSect="00CD7EA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9AB2" w14:textId="77777777" w:rsidR="00054545" w:rsidRDefault="00054545">
      <w:r>
        <w:separator/>
      </w:r>
    </w:p>
  </w:endnote>
  <w:endnote w:type="continuationSeparator" w:id="0">
    <w:p w14:paraId="697E59D6" w14:textId="77777777" w:rsidR="00054545" w:rsidRDefault="000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BC7C" w14:textId="77777777" w:rsidR="0038690A" w:rsidRDefault="0038690A" w:rsidP="00CD7E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2AFC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E7E8" w14:textId="2D126FAA" w:rsidR="00CD7EAA" w:rsidRDefault="00CD7EAA" w:rsidP="00A10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56DC06" w14:textId="006054CD" w:rsidR="00EB7B62" w:rsidRPr="00CD7EAA" w:rsidRDefault="00CD7EAA" w:rsidP="00CD7EA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D7EA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9668" w14:textId="788ED019" w:rsidR="003A0472" w:rsidRPr="00DB51E7" w:rsidRDefault="00CD7EAA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DC4B" w14:textId="77777777" w:rsidR="00054545" w:rsidRDefault="00054545">
      <w:r>
        <w:separator/>
      </w:r>
    </w:p>
  </w:footnote>
  <w:footnote w:type="continuationSeparator" w:id="0">
    <w:p w14:paraId="30AFA6C6" w14:textId="77777777" w:rsidR="00054545" w:rsidRDefault="0005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2EF8" w14:textId="17ABAD65" w:rsidR="00054545" w:rsidRPr="00CD7EAA" w:rsidRDefault="00CD7EAA" w:rsidP="00CD7EAA">
    <w:pPr>
      <w:pStyle w:val="Header"/>
      <w:jc w:val="right"/>
    </w:pPr>
    <w:r w:rsidRPr="00CD7EAA">
      <w:t>DD146C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FF02" w14:textId="0064BAED" w:rsidR="0038690A" w:rsidRPr="00CD7EAA" w:rsidRDefault="00CD7EAA" w:rsidP="00CD7EAA">
    <w:pPr>
      <w:pStyle w:val="Header"/>
      <w:jc w:val="right"/>
    </w:pPr>
    <w:r w:rsidRPr="00CD7EAA">
      <w:t>DD146C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0C2331"/>
    <w:multiLevelType w:val="multilevel"/>
    <w:tmpl w:val="BA9432E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293A3E"/>
    <w:multiLevelType w:val="multilevel"/>
    <w:tmpl w:val="4B0A0C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57730"/>
    <w:multiLevelType w:val="multilevel"/>
    <w:tmpl w:val="AB60312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416347">
    <w:abstractNumId w:val="0"/>
  </w:num>
  <w:num w:numId="2" w16cid:durableId="1978994817">
    <w:abstractNumId w:val="4"/>
  </w:num>
  <w:num w:numId="3" w16cid:durableId="1562057902">
    <w:abstractNumId w:val="8"/>
  </w:num>
  <w:num w:numId="4" w16cid:durableId="1753694052">
    <w:abstractNumId w:val="6"/>
  </w:num>
  <w:num w:numId="5" w16cid:durableId="206450031">
    <w:abstractNumId w:val="9"/>
  </w:num>
  <w:num w:numId="6" w16cid:durableId="692343215">
    <w:abstractNumId w:val="5"/>
  </w:num>
  <w:num w:numId="7" w16cid:durableId="588734878">
    <w:abstractNumId w:val="18"/>
  </w:num>
  <w:num w:numId="8" w16cid:durableId="994340660">
    <w:abstractNumId w:val="13"/>
  </w:num>
  <w:num w:numId="9" w16cid:durableId="1754812462">
    <w:abstractNumId w:val="7"/>
  </w:num>
  <w:num w:numId="10" w16cid:durableId="1102148575">
    <w:abstractNumId w:val="12"/>
  </w:num>
  <w:num w:numId="11" w16cid:durableId="300381694">
    <w:abstractNumId w:val="10"/>
  </w:num>
  <w:num w:numId="12" w16cid:durableId="2110194928">
    <w:abstractNumId w:val="1"/>
  </w:num>
  <w:num w:numId="13" w16cid:durableId="1734616973">
    <w:abstractNumId w:val="19"/>
  </w:num>
  <w:num w:numId="14" w16cid:durableId="1099259988">
    <w:abstractNumId w:val="15"/>
  </w:num>
  <w:num w:numId="15" w16cid:durableId="115756081">
    <w:abstractNumId w:val="14"/>
  </w:num>
  <w:num w:numId="16" w16cid:durableId="1067654087">
    <w:abstractNumId w:val="17"/>
  </w:num>
  <w:num w:numId="17" w16cid:durableId="722560809">
    <w:abstractNumId w:val="11"/>
  </w:num>
  <w:num w:numId="18" w16cid:durableId="173107993">
    <w:abstractNumId w:val="20"/>
  </w:num>
  <w:num w:numId="19" w16cid:durableId="1500119842">
    <w:abstractNumId w:val="3"/>
  </w:num>
  <w:num w:numId="20" w16cid:durableId="2017267916">
    <w:abstractNumId w:val="2"/>
  </w:num>
  <w:num w:numId="21" w16cid:durableId="1422415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8"/>
    <w:docVar w:name="vActTitle" w:val="Building Legislation Amendment and Other Matters Bill 2024"/>
    <w:docVar w:name="vBillNo" w:val="078"/>
    <w:docVar w:name="vBillTitle" w:val="Building Legislation Amendment and Other Matters Bill 2024"/>
    <w:docVar w:name="vDocumentType" w:val=".HOUSEAMEND"/>
    <w:docVar w:name="vDraftNo" w:val="0"/>
    <w:docVar w:name="vDraftVers" w:val="2"/>
    <w:docVar w:name="vDraftVersion" w:val="23017 - DD146C - Liberal Party-The Nationals (Opposition) (Mr DAVIS) House Print"/>
    <w:docVar w:name="VersionNo" w:val="2"/>
    <w:docVar w:name="vFileName" w:val="601078ODDC.H"/>
    <w:docVar w:name="vFileVersion" w:val="C"/>
    <w:docVar w:name="vFinalisePrevVer" w:val="True"/>
    <w:docVar w:name="vGovNonGov" w:val="10"/>
    <w:docVar w:name="vHouseType" w:val="0"/>
    <w:docVar w:name="vILDNum" w:val="23017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78ODDC.H"/>
    <w:docVar w:name="vPrevMinisterID" w:val="155"/>
    <w:docVar w:name="vPrnOnSepLine" w:val="False"/>
    <w:docVar w:name="vSecurityMarking" w:val="0"/>
    <w:docVar w:name="vSeqNum" w:val="DD146C"/>
    <w:docVar w:name="vSession" w:val="1"/>
    <w:docVar w:name="vTRIMFileName" w:val="23017 - DD146C - Liberal Party-The Nationals (Opposition) (Mr DAVIS) House Print"/>
    <w:docVar w:name="vTRIMRecordNumber" w:val="D24/24976[v3]"/>
    <w:docVar w:name="vTxtAfterIndex" w:val="-1"/>
    <w:docVar w:name="vTxtBefore" w:val="Amendments to be proposed in Committee by"/>
    <w:docVar w:name="vTxtBeforeIndex" w:val="3"/>
    <w:docVar w:name="vVersionDate" w:val="25/10/2024"/>
    <w:docVar w:name="vYear" w:val="2024"/>
  </w:docVars>
  <w:rsids>
    <w:rsidRoot w:val="0005454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545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8537B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861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2D3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2CA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58F1"/>
    <w:rsid w:val="00A665B1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57DE1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7B3B"/>
    <w:rsid w:val="00CD7EAA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2EC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7108"/>
    <w:rsid w:val="00FB02A0"/>
    <w:rsid w:val="00FB2A10"/>
    <w:rsid w:val="00FB6598"/>
    <w:rsid w:val="00FB6FA5"/>
    <w:rsid w:val="00FC3B8C"/>
    <w:rsid w:val="00FC709F"/>
    <w:rsid w:val="00FD4683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D83800"/>
  <w15:docId w15:val="{DE924A80-E871-4BBF-A82E-6C8B26D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EA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D7EA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D7EA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D7EA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D7EA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D7EA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D7EA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D7EA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D7EA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D7EA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D7EAA"/>
    <w:pPr>
      <w:ind w:left="1871"/>
    </w:pPr>
  </w:style>
  <w:style w:type="paragraph" w:customStyle="1" w:styleId="Normal-Draft">
    <w:name w:val="Normal - Draft"/>
    <w:rsid w:val="00CD7E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D7EAA"/>
    <w:pPr>
      <w:ind w:left="2381"/>
    </w:pPr>
  </w:style>
  <w:style w:type="paragraph" w:customStyle="1" w:styleId="AmendBody3">
    <w:name w:val="Amend. Body 3"/>
    <w:basedOn w:val="Normal-Draft"/>
    <w:next w:val="Normal"/>
    <w:rsid w:val="00CD7EAA"/>
    <w:pPr>
      <w:ind w:left="2892"/>
    </w:pPr>
  </w:style>
  <w:style w:type="paragraph" w:customStyle="1" w:styleId="AmendBody4">
    <w:name w:val="Amend. Body 4"/>
    <w:basedOn w:val="Normal-Draft"/>
    <w:next w:val="Normal"/>
    <w:rsid w:val="00CD7EAA"/>
    <w:pPr>
      <w:ind w:left="3402"/>
    </w:pPr>
  </w:style>
  <w:style w:type="paragraph" w:styleId="Header">
    <w:name w:val="header"/>
    <w:basedOn w:val="Normal"/>
    <w:rsid w:val="00CD7E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7EA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D7EA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D7EA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D7EA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D7EA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D7EA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D7EA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D7EA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D7EA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D7EAA"/>
    <w:pPr>
      <w:suppressLineNumbers w:val="0"/>
    </w:pPr>
  </w:style>
  <w:style w:type="paragraph" w:customStyle="1" w:styleId="BodyParagraph">
    <w:name w:val="Body Paragraph"/>
    <w:next w:val="Normal"/>
    <w:rsid w:val="00CD7EA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D7EA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D7EA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D7EA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D7EA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D7E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D7EA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D7EA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D7EAA"/>
    <w:rPr>
      <w:caps w:val="0"/>
    </w:rPr>
  </w:style>
  <w:style w:type="paragraph" w:customStyle="1" w:styleId="Normal-Schedule">
    <w:name w:val="Normal - Schedule"/>
    <w:rsid w:val="00CD7EA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D7EA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D7EA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D7EA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D7E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D7EA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D7EAA"/>
  </w:style>
  <w:style w:type="paragraph" w:customStyle="1" w:styleId="Penalty">
    <w:name w:val="Penalty"/>
    <w:next w:val="Normal"/>
    <w:rsid w:val="00CD7EA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D7EA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D7EA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D7EA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D7EA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D7EA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D7EA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D7EA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D7EA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D7EA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D7EA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D7EA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D7EA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D7EAA"/>
    <w:pPr>
      <w:suppressLineNumbers w:val="0"/>
    </w:pPr>
  </w:style>
  <w:style w:type="paragraph" w:customStyle="1" w:styleId="AutoNumber">
    <w:name w:val="Auto Number"/>
    <w:rsid w:val="00CD7EA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D7EA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D7EAA"/>
    <w:rPr>
      <w:vertAlign w:val="superscript"/>
    </w:rPr>
  </w:style>
  <w:style w:type="paragraph" w:styleId="EndnoteText">
    <w:name w:val="endnote text"/>
    <w:basedOn w:val="Normal"/>
    <w:semiHidden/>
    <w:rsid w:val="00CD7EA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D7EA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D7EA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D7EA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D7EA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D7EAA"/>
    <w:pPr>
      <w:spacing w:after="120"/>
      <w:jc w:val="center"/>
    </w:pPr>
  </w:style>
  <w:style w:type="paragraph" w:styleId="MacroText">
    <w:name w:val="macro"/>
    <w:semiHidden/>
    <w:rsid w:val="00CD7E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D7E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D7E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D7E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D7E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D7E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D7EA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D7E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D7E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D7E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D7E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D7EA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D7EA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D7EA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D7EA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D7EA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D7EA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D7EAA"/>
    <w:pPr>
      <w:suppressLineNumbers w:val="0"/>
    </w:pPr>
  </w:style>
  <w:style w:type="paragraph" w:customStyle="1" w:styleId="DraftHeading3">
    <w:name w:val="Draft Heading 3"/>
    <w:basedOn w:val="Normal"/>
    <w:next w:val="Normal"/>
    <w:rsid w:val="00CD7EAA"/>
    <w:pPr>
      <w:suppressLineNumbers w:val="0"/>
    </w:pPr>
  </w:style>
  <w:style w:type="paragraph" w:customStyle="1" w:styleId="DraftHeading4">
    <w:name w:val="Draft Heading 4"/>
    <w:basedOn w:val="Normal"/>
    <w:next w:val="Normal"/>
    <w:rsid w:val="00CD7EAA"/>
    <w:pPr>
      <w:suppressLineNumbers w:val="0"/>
    </w:pPr>
  </w:style>
  <w:style w:type="paragraph" w:customStyle="1" w:styleId="DraftHeading5">
    <w:name w:val="Draft Heading 5"/>
    <w:basedOn w:val="Normal"/>
    <w:next w:val="Normal"/>
    <w:rsid w:val="00CD7EA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D7EA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D7EA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D7EA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D7EA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D7EA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D7E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D7E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D7E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D7E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D7E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D7EA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D7EA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D7EA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D7EA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D7EA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D7EA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D7EA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D7EA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D7EA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D7EA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D7EA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D7EA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D7EA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D7EA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D7EA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D7EA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D7EA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D7EA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D7EA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D7EA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D7EA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7EA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Legislation Amendment and Other Matters Bill 2024</vt:lpstr>
    </vt:vector>
  </TitlesOfParts>
  <Manager>Information Systems</Manager>
  <Company>OCPC-VIC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Legislation Amendment and Other Matters Bill 2024</dc:title>
  <dc:subject>OCPC Word Template</dc:subject>
  <dc:creator>Jayne Atkins</dc:creator>
  <cp:keywords>Formats, House Amendments</cp:keywords>
  <dc:description>11/11/2023 (PROD)</dc:description>
  <cp:lastModifiedBy>Vivienne Bannan</cp:lastModifiedBy>
  <cp:revision>2</cp:revision>
  <cp:lastPrinted>2024-10-25T01:58:00Z</cp:lastPrinted>
  <dcterms:created xsi:type="dcterms:W3CDTF">2024-10-25T05:33:00Z</dcterms:created>
  <dcterms:modified xsi:type="dcterms:W3CDTF">2024-10-25T05:33:00Z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517757</vt:i4>
  </property>
  <property fmtid="{D5CDD505-2E9C-101B-9397-08002B2CF9AE}" pid="3" name="DocSubFolderNumber">
    <vt:lpwstr>S23/644</vt:lpwstr>
  </property>
</Properties>
</file>