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6589" w14:textId="4D0CDC66" w:rsidR="00712B9B" w:rsidRDefault="0014118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0FA10F6" w14:textId="4411EC30" w:rsidR="00712B9B" w:rsidRDefault="0014118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ROADS AND ROAD SAFETY LEGISLATION AMENDMENT BILL 2024</w:t>
      </w:r>
    </w:p>
    <w:p w14:paraId="24697F31" w14:textId="60EDB0FB" w:rsidR="00712B9B" w:rsidRDefault="00141189" w:rsidP="0014118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E413BC3" w14:textId="2EF62D69" w:rsidR="00712B9B" w:rsidRDefault="0014118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 DAVID ETTERSHANK)</w:t>
      </w:r>
    </w:p>
    <w:bookmarkEnd w:id="3"/>
    <w:p w14:paraId="279E9430" w14:textId="77777777" w:rsidR="006961E4" w:rsidRDefault="006961E4">
      <w:pPr>
        <w:tabs>
          <w:tab w:val="left" w:pos="3912"/>
          <w:tab w:val="left" w:pos="4423"/>
        </w:tabs>
      </w:pPr>
    </w:p>
    <w:p w14:paraId="09A7C218" w14:textId="77777777" w:rsidR="008416AE" w:rsidRDefault="009C224D" w:rsidP="009C224D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after line 14 insert—</w:t>
      </w:r>
    </w:p>
    <w:p w14:paraId="03CDBF3B" w14:textId="581F0725" w:rsidR="009C224D" w:rsidRDefault="009C224D" w:rsidP="009C224D">
      <w:pPr>
        <w:pStyle w:val="AmendHeading1"/>
        <w:tabs>
          <w:tab w:val="right" w:pos="1701"/>
        </w:tabs>
        <w:ind w:left="1871" w:hanging="1871"/>
      </w:pPr>
      <w:r>
        <w:tab/>
      </w:r>
      <w:r w:rsidRPr="009C224D">
        <w:t>"(va)</w:t>
      </w:r>
      <w:r>
        <w:tab/>
        <w:t xml:space="preserve">to provide for discretion for a court in cancelling or disqualifying </w:t>
      </w:r>
      <w:r w:rsidR="00942D3D">
        <w:t xml:space="preserve">the licence or learner permit of </w:t>
      </w:r>
      <w:r>
        <w:t xml:space="preserve">a person who commits an offence against section 49(1)(bb), (h) or (i) of the </w:t>
      </w:r>
      <w:r w:rsidRPr="009C224D">
        <w:rPr>
          <w:b/>
        </w:rPr>
        <w:t>Road Safety Act 1986</w:t>
      </w:r>
      <w:r>
        <w:t xml:space="preserve"> if it relates to the use of a prescription drug which is a legal medicinal cannabis product;".</w:t>
      </w:r>
    </w:p>
    <w:p w14:paraId="072DE9DE" w14:textId="77777777" w:rsidR="009C224D" w:rsidRDefault="009C224D" w:rsidP="009C224D">
      <w:pPr>
        <w:pStyle w:val="ListParagraph"/>
        <w:numPr>
          <w:ilvl w:val="0"/>
          <w:numId w:val="22"/>
        </w:numPr>
      </w:pPr>
      <w:r>
        <w:t>Clause 2, line 6, omit "subsection (3)" and insert "subsections (2A) and (3)".</w:t>
      </w:r>
    </w:p>
    <w:p w14:paraId="07719C4E" w14:textId="77777777" w:rsidR="009C224D" w:rsidRDefault="00106B9B" w:rsidP="009C224D">
      <w:pPr>
        <w:pStyle w:val="ListParagraph"/>
        <w:numPr>
          <w:ilvl w:val="0"/>
          <w:numId w:val="22"/>
        </w:numPr>
      </w:pPr>
      <w:r>
        <w:t>Clause</w:t>
      </w:r>
      <w:r w:rsidR="009C224D">
        <w:t xml:space="preserve"> 2, after line 8 insert—</w:t>
      </w:r>
    </w:p>
    <w:p w14:paraId="2C8607B9" w14:textId="5C527399" w:rsidR="009C224D" w:rsidRDefault="009C224D" w:rsidP="009C224D">
      <w:pPr>
        <w:pStyle w:val="AmendHeading1"/>
        <w:tabs>
          <w:tab w:val="right" w:pos="1701"/>
        </w:tabs>
        <w:ind w:left="1871" w:hanging="1871"/>
      </w:pPr>
      <w:r>
        <w:tab/>
      </w:r>
      <w:r w:rsidRPr="009C224D">
        <w:t>"(2A)</w:t>
      </w:r>
      <w:r>
        <w:tab/>
        <w:t xml:space="preserve">If Division 6 of Part 2 does not come into </w:t>
      </w:r>
      <w:r w:rsidR="00106B9B">
        <w:t>operation</w:t>
      </w:r>
      <w:r>
        <w:t xml:space="preserve"> before 1 </w:t>
      </w:r>
      <w:r w:rsidR="00FB00DF">
        <w:t>March</w:t>
      </w:r>
      <w:r>
        <w:t xml:space="preserve"> 202</w:t>
      </w:r>
      <w:r w:rsidR="00FB00DF">
        <w:t>5</w:t>
      </w:r>
      <w:r>
        <w:t>, it comes int</w:t>
      </w:r>
      <w:r w:rsidR="005A4AB5">
        <w:t>o</w:t>
      </w:r>
      <w:r>
        <w:t xml:space="preserve"> </w:t>
      </w:r>
      <w:r w:rsidR="00106B9B">
        <w:t>operation</w:t>
      </w:r>
      <w:r>
        <w:t xml:space="preserve"> on that day.".</w:t>
      </w:r>
    </w:p>
    <w:p w14:paraId="2CE2FE34" w14:textId="77777777" w:rsidR="009C224D" w:rsidRDefault="00106B9B" w:rsidP="009C224D">
      <w:pPr>
        <w:pStyle w:val="ListParagraph"/>
        <w:numPr>
          <w:ilvl w:val="0"/>
          <w:numId w:val="24"/>
        </w:numPr>
      </w:pPr>
      <w:r>
        <w:t>Clause</w:t>
      </w:r>
      <w:r w:rsidR="009C224D">
        <w:t xml:space="preserve"> 2, line 9</w:t>
      </w:r>
      <w:r>
        <w:t>, after "this Act" insert "(other than Division 6 of Part 2)".</w:t>
      </w:r>
    </w:p>
    <w:p w14:paraId="1B3EDAFF" w14:textId="77777777" w:rsidR="005A4AB5" w:rsidRDefault="005A4AB5" w:rsidP="005A4AB5">
      <w:pPr>
        <w:jc w:val="center"/>
      </w:pPr>
      <w:r>
        <w:t>NEW CLAUSES</w:t>
      </w:r>
    </w:p>
    <w:p w14:paraId="556434C3" w14:textId="266E95F7" w:rsidR="00106B9B" w:rsidRDefault="00E5779D" w:rsidP="009C224D">
      <w:pPr>
        <w:pStyle w:val="ListParagraph"/>
        <w:numPr>
          <w:ilvl w:val="0"/>
          <w:numId w:val="24"/>
        </w:numPr>
      </w:pPr>
      <w:r>
        <w:t>Insert the following New Division to follow c</w:t>
      </w:r>
      <w:r w:rsidR="00106B9B">
        <w:t>lause 42—</w:t>
      </w:r>
    </w:p>
    <w:p w14:paraId="00490BAA" w14:textId="77777777" w:rsidR="00106B9B" w:rsidRDefault="00106B9B" w:rsidP="00106B9B">
      <w:pPr>
        <w:pStyle w:val="AmendHeading-DIVISION"/>
      </w:pPr>
      <w:r w:rsidRPr="00106B9B">
        <w:rPr>
          <w:b w:val="0"/>
        </w:rPr>
        <w:t>'</w:t>
      </w:r>
      <w:r>
        <w:t>Division 6—Use of a prescription drug which is a legal medicinal cannabis product</w:t>
      </w:r>
    </w:p>
    <w:p w14:paraId="0D511EAD" w14:textId="77777777" w:rsidR="00106B9B" w:rsidRPr="00BF39F8" w:rsidRDefault="00106B9B" w:rsidP="00106B9B">
      <w:pPr>
        <w:pStyle w:val="AmendHeading1s"/>
        <w:tabs>
          <w:tab w:val="right" w:pos="1701"/>
        </w:tabs>
        <w:ind w:left="1871" w:hanging="1871"/>
      </w:pPr>
      <w:r>
        <w:tab/>
      </w:r>
      <w:r w:rsidRPr="00106B9B">
        <w:t>42A</w:t>
      </w:r>
      <w:r>
        <w:tab/>
      </w:r>
      <w:r w:rsidRPr="00BF39F8">
        <w:t>Definitions</w:t>
      </w:r>
    </w:p>
    <w:p w14:paraId="7C1282E0" w14:textId="77777777" w:rsidR="00106B9B" w:rsidRPr="00BF39F8" w:rsidRDefault="00106B9B" w:rsidP="00106B9B">
      <w:pPr>
        <w:pStyle w:val="AmendHeading1"/>
        <w:ind w:left="1871"/>
      </w:pPr>
      <w:r w:rsidRPr="00BF39F8">
        <w:t xml:space="preserve">In section 3(1) of the </w:t>
      </w:r>
      <w:r w:rsidRPr="00BF39F8">
        <w:rPr>
          <w:b/>
        </w:rPr>
        <w:t>Road Safety Act 1986</w:t>
      </w:r>
      <w:r w:rsidRPr="00BF39F8">
        <w:t xml:space="preserve">, in the definition of </w:t>
      </w:r>
      <w:r w:rsidRPr="00BF39F8">
        <w:rPr>
          <w:b/>
          <w:i/>
        </w:rPr>
        <w:t>drug-driving infringement</w:t>
      </w:r>
      <w:r w:rsidRPr="00BF39F8">
        <w:t xml:space="preserve">, after "(1E)" </w:t>
      </w:r>
      <w:r w:rsidRPr="00106B9B">
        <w:rPr>
          <w:b/>
        </w:rPr>
        <w:t>insert</w:t>
      </w:r>
      <w:r w:rsidRPr="00BF39F8">
        <w:t xml:space="preserve"> "or (1F)"</w:t>
      </w:r>
      <w:r>
        <w:t>.</w:t>
      </w:r>
    </w:p>
    <w:p w14:paraId="6D33C426" w14:textId="77777777" w:rsidR="00106B9B" w:rsidRPr="00BF39F8" w:rsidRDefault="00106B9B" w:rsidP="00106B9B">
      <w:pPr>
        <w:pStyle w:val="AmendHeading1s"/>
        <w:tabs>
          <w:tab w:val="right" w:pos="1701"/>
        </w:tabs>
        <w:ind w:left="1871" w:hanging="1871"/>
      </w:pPr>
      <w:r>
        <w:tab/>
      </w:r>
      <w:r w:rsidRPr="00106B9B">
        <w:t>42B</w:t>
      </w:r>
      <w:r w:rsidRPr="00BF39F8">
        <w:tab/>
        <w:t>Provisions about cancellation and disqualification</w:t>
      </w:r>
    </w:p>
    <w:p w14:paraId="75F8CF60" w14:textId="77777777" w:rsidR="00106B9B" w:rsidRPr="00BF39F8" w:rsidRDefault="00106B9B" w:rsidP="00106B9B">
      <w:pPr>
        <w:pStyle w:val="AmendHeading1"/>
        <w:tabs>
          <w:tab w:val="right" w:pos="1701"/>
        </w:tabs>
        <w:ind w:left="1871" w:hanging="1871"/>
      </w:pPr>
      <w:r>
        <w:tab/>
      </w:r>
      <w:r w:rsidRPr="00106B9B">
        <w:t>(1)</w:t>
      </w:r>
      <w:r w:rsidRPr="00BF39F8">
        <w:tab/>
        <w:t xml:space="preserve">In section 50(1E) of the </w:t>
      </w:r>
      <w:r w:rsidRPr="00BF39F8">
        <w:rPr>
          <w:b/>
        </w:rPr>
        <w:t>Road Safety Act 1986</w:t>
      </w:r>
      <w:r w:rsidRPr="00BF39F8">
        <w:t xml:space="preserve">, for "On convicting" </w:t>
      </w:r>
      <w:r w:rsidRPr="00BF39F8">
        <w:rPr>
          <w:b/>
        </w:rPr>
        <w:t>substitute</w:t>
      </w:r>
      <w:r w:rsidRPr="00BF39F8">
        <w:t xml:space="preserve"> "Subject to subsection (1F), on convicting".</w:t>
      </w:r>
    </w:p>
    <w:p w14:paraId="65389387" w14:textId="77777777" w:rsidR="00106B9B" w:rsidRPr="00BF39F8" w:rsidRDefault="00106B9B" w:rsidP="00106B9B">
      <w:pPr>
        <w:pStyle w:val="AmendHeading1"/>
        <w:tabs>
          <w:tab w:val="right" w:pos="1701"/>
        </w:tabs>
        <w:ind w:left="1871" w:hanging="1871"/>
      </w:pPr>
      <w:r>
        <w:tab/>
      </w:r>
      <w:r w:rsidRPr="00106B9B">
        <w:t>(2)</w:t>
      </w:r>
      <w:r w:rsidRPr="00BF39F8">
        <w:tab/>
        <w:t xml:space="preserve">After section 50(1E) of the </w:t>
      </w:r>
      <w:r w:rsidRPr="00106B9B">
        <w:rPr>
          <w:b/>
        </w:rPr>
        <w:t>Road Safety Act 1986 insert</w:t>
      </w:r>
      <w:r w:rsidRPr="00BF39F8">
        <w:t>—</w:t>
      </w:r>
    </w:p>
    <w:p w14:paraId="46809369" w14:textId="77777777" w:rsidR="00106B9B" w:rsidRPr="00BF39F8" w:rsidRDefault="00106B9B" w:rsidP="00106B9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06B9B">
        <w:t>"(1F)</w:t>
      </w:r>
      <w:r w:rsidRPr="00BF39F8">
        <w:tab/>
        <w:t>If an offence under section 49(1)(bb), (h) or (i) is in relation to the use of a prescription drug that is a legal medicinal cannabis product by a person in accordance with a prescription or other authority, on convicting the person, or finding the person guilty of an offence under section 49(1)(bb), (h) or (i)—</w:t>
      </w:r>
    </w:p>
    <w:p w14:paraId="4DA3F62A" w14:textId="77777777" w:rsidR="00106B9B" w:rsidRPr="00BF39F8" w:rsidRDefault="00106B9B" w:rsidP="00106B9B">
      <w:pPr>
        <w:pStyle w:val="AmendHeading3"/>
        <w:tabs>
          <w:tab w:val="right" w:pos="2778"/>
        </w:tabs>
        <w:ind w:left="2891" w:hanging="2891"/>
      </w:pPr>
      <w:r>
        <w:tab/>
      </w:r>
      <w:r w:rsidRPr="00106B9B">
        <w:t>(a)</w:t>
      </w:r>
      <w:r w:rsidRPr="00BF39F8">
        <w:tab/>
        <w:t>subsection (1E) does not apply; and</w:t>
      </w:r>
    </w:p>
    <w:p w14:paraId="26278CFD" w14:textId="77777777" w:rsidR="00106B9B" w:rsidRPr="00BF39F8" w:rsidRDefault="00106B9B" w:rsidP="00106B9B">
      <w:pPr>
        <w:pStyle w:val="AmendHeading3"/>
        <w:tabs>
          <w:tab w:val="right" w:pos="2778"/>
        </w:tabs>
        <w:ind w:left="2891" w:hanging="2891"/>
      </w:pPr>
      <w:r>
        <w:tab/>
      </w:r>
      <w:r w:rsidRPr="00106B9B">
        <w:t>(b)</w:t>
      </w:r>
      <w:r w:rsidRPr="00BF39F8">
        <w:tab/>
        <w:t xml:space="preserve">the court may, if the offender holds a driver licence or learner permit, cancel that licence or permit and, whether or not the </w:t>
      </w:r>
      <w:r w:rsidRPr="00BF39F8">
        <w:lastRenderedPageBreak/>
        <w:t>offender holds a driver licence or learner permit, disqualify the offender from obtaining one for—</w:t>
      </w:r>
    </w:p>
    <w:p w14:paraId="565896AF" w14:textId="77777777" w:rsidR="00106B9B" w:rsidRPr="00BF39F8" w:rsidRDefault="00106B9B" w:rsidP="00106B9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106B9B">
        <w:t>(i)</w:t>
      </w:r>
      <w:r w:rsidRPr="00BF39F8">
        <w:tab/>
        <w:t xml:space="preserve">in the case of a first offence, a period not less than 6 months; and </w:t>
      </w:r>
    </w:p>
    <w:p w14:paraId="1F998A13" w14:textId="77777777" w:rsidR="00106B9B" w:rsidRPr="00BF39F8" w:rsidRDefault="00106B9B" w:rsidP="00106B9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106B9B">
        <w:t>(ii)</w:t>
      </w:r>
      <w:r w:rsidRPr="00BF39F8">
        <w:tab/>
        <w:t>in the case of a subsequent offence, a period not less than 12 months.".</w:t>
      </w:r>
    </w:p>
    <w:p w14:paraId="6052ADDA" w14:textId="77777777" w:rsidR="00106B9B" w:rsidRPr="00BF39F8" w:rsidRDefault="00106B9B" w:rsidP="00106B9B">
      <w:pPr>
        <w:pStyle w:val="AmendHeading1s"/>
        <w:tabs>
          <w:tab w:val="right" w:pos="1701"/>
        </w:tabs>
        <w:ind w:left="1871" w:hanging="1871"/>
      </w:pPr>
      <w:r>
        <w:tab/>
      </w:r>
      <w:r w:rsidRPr="00106B9B">
        <w:t>42C</w:t>
      </w:r>
      <w:r w:rsidRPr="00BF39F8">
        <w:tab/>
        <w:t>Previous convictions</w:t>
      </w:r>
    </w:p>
    <w:p w14:paraId="5EE471D0" w14:textId="3B98FFAE" w:rsidR="00106B9B" w:rsidRDefault="00106B9B" w:rsidP="00106B9B">
      <w:pPr>
        <w:pStyle w:val="AmendHeading1"/>
        <w:ind w:left="1871"/>
      </w:pPr>
      <w:r w:rsidRPr="00BF39F8">
        <w:t xml:space="preserve">In section 50AA of the </w:t>
      </w:r>
      <w:r w:rsidRPr="00BF39F8">
        <w:rPr>
          <w:b/>
        </w:rPr>
        <w:t>Road Safety Act 1986</w:t>
      </w:r>
      <w:r w:rsidRPr="00BF39F8">
        <w:t xml:space="preserve"> in item 4 of the Table, for "and (1E)" </w:t>
      </w:r>
      <w:r w:rsidRPr="00BF39F8">
        <w:rPr>
          <w:b/>
        </w:rPr>
        <w:t>substitute</w:t>
      </w:r>
      <w:r w:rsidRPr="00BF39F8">
        <w:t xml:space="preserve"> ", (1E) and (1F)".</w:t>
      </w:r>
    </w:p>
    <w:p w14:paraId="779597B1" w14:textId="085B3AA3" w:rsidR="00FB00DF" w:rsidRPr="00FB00DF" w:rsidRDefault="002F7899" w:rsidP="002F7899">
      <w:pPr>
        <w:pStyle w:val="AmendHeading1s"/>
        <w:tabs>
          <w:tab w:val="right" w:pos="1701"/>
        </w:tabs>
        <w:ind w:left="1871" w:hanging="1871"/>
      </w:pPr>
      <w:r>
        <w:tab/>
      </w:r>
      <w:r w:rsidR="00FB00DF" w:rsidRPr="002F7899">
        <w:t>42D</w:t>
      </w:r>
      <w:r w:rsidR="00FB00DF">
        <w:tab/>
        <w:t xml:space="preserve">New section </w:t>
      </w:r>
      <w:r>
        <w:t>58BA inserted</w:t>
      </w:r>
    </w:p>
    <w:p w14:paraId="7CEF2ECC" w14:textId="01828AA7" w:rsidR="00106B9B" w:rsidRDefault="002F7899" w:rsidP="002F7899">
      <w:pPr>
        <w:pStyle w:val="AmendHeading1"/>
        <w:ind w:left="1871"/>
      </w:pPr>
      <w:r>
        <w:t xml:space="preserve">After section 58B of the </w:t>
      </w:r>
      <w:r w:rsidRPr="00BF39F8">
        <w:rPr>
          <w:b/>
        </w:rPr>
        <w:t>Road Safety Act 1986</w:t>
      </w:r>
      <w:r w:rsidRPr="00BF39F8">
        <w:t xml:space="preserve"> </w:t>
      </w:r>
      <w:r w:rsidRPr="002F7899">
        <w:rPr>
          <w:b/>
        </w:rPr>
        <w:t>insert</w:t>
      </w:r>
      <w:r>
        <w:t>—</w:t>
      </w:r>
    </w:p>
    <w:p w14:paraId="1FA83280" w14:textId="1B6B2779" w:rsidR="002F7899" w:rsidRDefault="002F7899" w:rsidP="002F7899">
      <w:pPr>
        <w:pStyle w:val="AmendHeading1s"/>
        <w:tabs>
          <w:tab w:val="right" w:pos="2268"/>
        </w:tabs>
        <w:ind w:left="2381" w:hanging="2381"/>
      </w:pPr>
      <w:r>
        <w:tab/>
      </w:r>
      <w:r w:rsidRPr="002F7899">
        <w:rPr>
          <w:b w:val="0"/>
        </w:rPr>
        <w:t>"</w:t>
      </w:r>
      <w:r w:rsidRPr="002F7899">
        <w:t>58BA</w:t>
      </w:r>
      <w:r>
        <w:tab/>
        <w:t xml:space="preserve">Review of amendments made by Division 6 of </w:t>
      </w:r>
      <w:r w:rsidR="00B55204">
        <w:t xml:space="preserve">Part 2 of the </w:t>
      </w:r>
      <w:r>
        <w:t>Roads and Roads Safety Legislation Amendment Act 2024</w:t>
      </w:r>
    </w:p>
    <w:p w14:paraId="13E1FFC2" w14:textId="50E33DA2" w:rsidR="0097197C" w:rsidRDefault="00901C1E" w:rsidP="00901C1E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97197C" w:rsidRPr="00901C1E">
        <w:rPr>
          <w:lang w:val="en-US"/>
        </w:rPr>
        <w:t>(1)</w:t>
      </w:r>
      <w:r w:rsidR="0097197C">
        <w:rPr>
          <w:lang w:val="en-US"/>
        </w:rPr>
        <w:tab/>
        <w:t xml:space="preserve">The Minister must cause a review to be conducted of the operation of the amendments made to this Act by </w:t>
      </w:r>
      <w:r>
        <w:t xml:space="preserve">Division 6 of Part 2 of the </w:t>
      </w:r>
      <w:r w:rsidRPr="00901C1E">
        <w:rPr>
          <w:b/>
        </w:rPr>
        <w:t>Roads and Roads Safety Legislation Amendment Act 2024</w:t>
      </w:r>
      <w:r w:rsidR="0097197C">
        <w:rPr>
          <w:lang w:val="en-US"/>
        </w:rPr>
        <w:t>.</w:t>
      </w:r>
    </w:p>
    <w:p w14:paraId="601D637B" w14:textId="10E7F9FF" w:rsidR="0097197C" w:rsidRPr="00DE3AEE" w:rsidRDefault="00901C1E" w:rsidP="00901C1E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97197C" w:rsidRPr="00901C1E">
        <w:rPr>
          <w:lang w:val="en-US"/>
        </w:rPr>
        <w:t>(2)</w:t>
      </w:r>
      <w:r w:rsidR="0097197C">
        <w:rPr>
          <w:lang w:val="en-US"/>
        </w:rPr>
        <w:tab/>
        <w:t xml:space="preserve">The review must be commenced after the </w:t>
      </w:r>
      <w:r w:rsidR="000B3BBE">
        <w:rPr>
          <w:lang w:val="en-US"/>
        </w:rPr>
        <w:t xml:space="preserve">second anniversary of the </w:t>
      </w:r>
      <w:r w:rsidR="0097197C">
        <w:rPr>
          <w:lang w:val="en-US"/>
        </w:rPr>
        <w:t xml:space="preserve">commencement of </w:t>
      </w:r>
      <w:r>
        <w:t xml:space="preserve">Division 6 of Part 2 of the </w:t>
      </w:r>
      <w:r w:rsidRPr="00901C1E">
        <w:rPr>
          <w:b/>
        </w:rPr>
        <w:t>Roads and Roads Safety Legislation Amendment Act 2024</w:t>
      </w:r>
      <w:r w:rsidR="0097197C">
        <w:rPr>
          <w:lang w:val="en-US"/>
        </w:rPr>
        <w:t>.</w:t>
      </w:r>
    </w:p>
    <w:p w14:paraId="235FE670" w14:textId="0B61C54F" w:rsidR="0097197C" w:rsidRPr="00270D6B" w:rsidRDefault="00901C1E" w:rsidP="00901C1E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97197C" w:rsidRPr="00901C1E">
        <w:rPr>
          <w:lang w:val="en-US"/>
        </w:rPr>
        <w:t>(</w:t>
      </w:r>
      <w:r w:rsidRPr="00901C1E">
        <w:rPr>
          <w:lang w:val="en-US"/>
        </w:rPr>
        <w:t>3</w:t>
      </w:r>
      <w:r w:rsidR="0097197C" w:rsidRPr="00901C1E">
        <w:rPr>
          <w:lang w:val="en-US"/>
        </w:rPr>
        <w:t>)</w:t>
      </w:r>
      <w:r w:rsidR="0097197C">
        <w:rPr>
          <w:lang w:val="en-US"/>
        </w:rPr>
        <w:tab/>
        <w:t xml:space="preserve">The </w:t>
      </w:r>
      <w:r>
        <w:rPr>
          <w:lang w:val="en-US"/>
        </w:rPr>
        <w:t>Minister</w:t>
      </w:r>
      <w:r w:rsidR="0097197C">
        <w:rPr>
          <w:lang w:val="en-US"/>
        </w:rPr>
        <w:t xml:space="preserve"> must cause a copy of the review to be laid before each House of the Parliament no later than </w:t>
      </w:r>
      <w:r>
        <w:rPr>
          <w:lang w:val="en-US"/>
        </w:rPr>
        <w:t xml:space="preserve">3 years after the commencement of </w:t>
      </w:r>
      <w:r>
        <w:t xml:space="preserve">Division 6 of Part 2 of the </w:t>
      </w:r>
      <w:r w:rsidRPr="00901C1E">
        <w:rPr>
          <w:b/>
        </w:rPr>
        <w:t>Roads and Roads Safety Legislation Amendment Act 2024</w:t>
      </w:r>
      <w:r w:rsidR="0097197C">
        <w:rPr>
          <w:lang w:val="en-US"/>
        </w:rPr>
        <w:t>.".</w:t>
      </w:r>
      <w:r>
        <w:rPr>
          <w:lang w:val="en-US"/>
        </w:rPr>
        <w:t>'.</w:t>
      </w:r>
    </w:p>
    <w:p w14:paraId="4AE096EF" w14:textId="77777777" w:rsidR="0097197C" w:rsidRDefault="0097197C" w:rsidP="0097197C"/>
    <w:p w14:paraId="78D61748" w14:textId="77777777" w:rsidR="0097197C" w:rsidRPr="0097197C" w:rsidRDefault="0097197C" w:rsidP="0097197C"/>
    <w:sectPr w:rsidR="0097197C" w:rsidRPr="0097197C" w:rsidSect="001411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5C25" w14:textId="77777777" w:rsidR="009C224D" w:rsidRDefault="009C224D">
      <w:r>
        <w:separator/>
      </w:r>
    </w:p>
  </w:endnote>
  <w:endnote w:type="continuationSeparator" w:id="0">
    <w:p w14:paraId="421C390D" w14:textId="77777777" w:rsidR="009C224D" w:rsidRDefault="009C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773E" w14:textId="77777777" w:rsidR="0038690A" w:rsidRDefault="0038690A" w:rsidP="00141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18B1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114C" w14:textId="48C1A10A" w:rsidR="00BF436A" w:rsidRDefault="00BF436A" w:rsidP="00141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B920BA" w14:textId="24708485" w:rsidR="00EB7B62" w:rsidRPr="00BF436A" w:rsidRDefault="00BF436A" w:rsidP="00BF436A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BF436A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EE49" w14:textId="313C4C8D" w:rsidR="003A0472" w:rsidRPr="00DB51E7" w:rsidRDefault="00141189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2989" w14:textId="77777777" w:rsidR="009C224D" w:rsidRDefault="009C224D">
      <w:r>
        <w:separator/>
      </w:r>
    </w:p>
  </w:footnote>
  <w:footnote w:type="continuationSeparator" w:id="0">
    <w:p w14:paraId="4C37A48C" w14:textId="77777777" w:rsidR="009C224D" w:rsidRDefault="009C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CABE" w14:textId="402393F1" w:rsidR="009C224D" w:rsidRPr="00141189" w:rsidRDefault="00141189" w:rsidP="00141189">
    <w:pPr>
      <w:pStyle w:val="Header"/>
      <w:jc w:val="right"/>
    </w:pPr>
    <w:r w:rsidRPr="00141189">
      <w:t>DE03C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02D5" w14:textId="35CFF1C1" w:rsidR="0038690A" w:rsidRPr="00141189" w:rsidRDefault="00141189" w:rsidP="00141189">
    <w:pPr>
      <w:pStyle w:val="Header"/>
      <w:jc w:val="right"/>
    </w:pPr>
    <w:r w:rsidRPr="00141189">
      <w:t>DE03C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0AF60D4"/>
    <w:multiLevelType w:val="multilevel"/>
    <w:tmpl w:val="36E68E9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5304C7"/>
    <w:multiLevelType w:val="multilevel"/>
    <w:tmpl w:val="6AAEF66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41265E"/>
    <w:multiLevelType w:val="multilevel"/>
    <w:tmpl w:val="36E68E9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81906"/>
    <w:multiLevelType w:val="multilevel"/>
    <w:tmpl w:val="C9D2F2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FA0DDD"/>
    <w:multiLevelType w:val="multilevel"/>
    <w:tmpl w:val="C9D2F2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7491172"/>
    <w:multiLevelType w:val="multilevel"/>
    <w:tmpl w:val="6AAEF66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3092339">
    <w:abstractNumId w:val="0"/>
  </w:num>
  <w:num w:numId="2" w16cid:durableId="332605215">
    <w:abstractNumId w:val="5"/>
  </w:num>
  <w:num w:numId="3" w16cid:durableId="2086026747">
    <w:abstractNumId w:val="10"/>
  </w:num>
  <w:num w:numId="4" w16cid:durableId="2112234336">
    <w:abstractNumId w:val="8"/>
  </w:num>
  <w:num w:numId="5" w16cid:durableId="1555041506">
    <w:abstractNumId w:val="11"/>
  </w:num>
  <w:num w:numId="6" w16cid:durableId="667174247">
    <w:abstractNumId w:val="6"/>
  </w:num>
  <w:num w:numId="7" w16cid:durableId="507210752">
    <w:abstractNumId w:val="21"/>
  </w:num>
  <w:num w:numId="8" w16cid:durableId="1278751392">
    <w:abstractNumId w:val="17"/>
  </w:num>
  <w:num w:numId="9" w16cid:durableId="1928928071">
    <w:abstractNumId w:val="9"/>
  </w:num>
  <w:num w:numId="10" w16cid:durableId="783841975">
    <w:abstractNumId w:val="15"/>
  </w:num>
  <w:num w:numId="11" w16cid:durableId="548419772">
    <w:abstractNumId w:val="12"/>
  </w:num>
  <w:num w:numId="12" w16cid:durableId="1278755941">
    <w:abstractNumId w:val="1"/>
  </w:num>
  <w:num w:numId="13" w16cid:durableId="1246912865">
    <w:abstractNumId w:val="22"/>
  </w:num>
  <w:num w:numId="14" w16cid:durableId="381442426">
    <w:abstractNumId w:val="19"/>
  </w:num>
  <w:num w:numId="15" w16cid:durableId="1127240740">
    <w:abstractNumId w:val="18"/>
  </w:num>
  <w:num w:numId="16" w16cid:durableId="2094545318">
    <w:abstractNumId w:val="20"/>
  </w:num>
  <w:num w:numId="17" w16cid:durableId="1456173956">
    <w:abstractNumId w:val="13"/>
  </w:num>
  <w:num w:numId="18" w16cid:durableId="1105689519">
    <w:abstractNumId w:val="23"/>
  </w:num>
  <w:num w:numId="19" w16cid:durableId="1756976771">
    <w:abstractNumId w:val="14"/>
  </w:num>
  <w:num w:numId="20" w16cid:durableId="161896772">
    <w:abstractNumId w:val="7"/>
  </w:num>
  <w:num w:numId="21" w16cid:durableId="1014041140">
    <w:abstractNumId w:val="4"/>
  </w:num>
  <w:num w:numId="22" w16cid:durableId="1932543148">
    <w:abstractNumId w:val="2"/>
  </w:num>
  <w:num w:numId="23" w16cid:durableId="1242830608">
    <w:abstractNumId w:val="16"/>
  </w:num>
  <w:num w:numId="24" w16cid:durableId="372116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02"/>
    <w:docVar w:name="vActTitle" w:val="Roads and Road Safety Legislation Amendment Bill 2024"/>
    <w:docVar w:name="vBillNo" w:val="202"/>
    <w:docVar w:name="vBillTitle" w:val="Roads and Road Safety Legislation Amendment Bill 2024"/>
    <w:docVar w:name="vDocumentType" w:val=".HOUSEAMEND"/>
    <w:docVar w:name="vDraftNo" w:val="0"/>
    <w:docVar w:name="vDraftVers" w:val="2"/>
    <w:docVar w:name="vDraftVersion" w:val="23379 - DE03C - Legalise Cannabis Victoria (Mr ETTERSHANK) House Print"/>
    <w:docVar w:name="VersionNo" w:val="2"/>
    <w:docVar w:name="vFileName" w:val="23379 - DE03C - Legalise Cannabis Victoria (Mr ETTERSHANK) House Print"/>
    <w:docVar w:name="vFinalisePrevVer" w:val="True"/>
    <w:docVar w:name="vGovNonGov" w:val="8"/>
    <w:docVar w:name="vHouseType" w:val="2"/>
    <w:docVar w:name="vILDNum" w:val="23379"/>
    <w:docVar w:name="vIsBrandNewVersion" w:val="No"/>
    <w:docVar w:name="vIsNewDocument" w:val="False"/>
    <w:docVar w:name="vLegCommission" w:val="0"/>
    <w:docVar w:name="vMinisterID" w:val="365"/>
    <w:docVar w:name="vMinisterName" w:val="Ettershank, David, Mr"/>
    <w:docVar w:name="vMinisterNameIndex" w:val="37"/>
    <w:docVar w:name="vParliament" w:val="60"/>
    <w:docVar w:name="vPartyID" w:val="19"/>
    <w:docVar w:name="vPartyName" w:val="Legalise Cannabis Victoria"/>
    <w:docVar w:name="vPrevDraftNo" w:val="0"/>
    <w:docVar w:name="vPrevDraftVers" w:val="2"/>
    <w:docVar w:name="vPrevFileName" w:val="23379 - DE03C - Legalise Cannabis Victoria (Mr ETTERSHANK) House Print"/>
    <w:docVar w:name="vPrevMinisterID" w:val="365"/>
    <w:docVar w:name="vPrnOnSepLine" w:val="False"/>
    <w:docVar w:name="vSavedToLocal" w:val="No"/>
    <w:docVar w:name="vSecurityMarking" w:val="0"/>
    <w:docVar w:name="vSeqNum" w:val="DE03C"/>
    <w:docVar w:name="vSession" w:val="1"/>
    <w:docVar w:name="vTRIMFileName" w:val="23379 - DE03C - Legalise Cannabis Victoria (Mr ETTERSHANK) House Print"/>
    <w:docVar w:name="vTRIMRecordNumber" w:val="D24/20025[v5]"/>
    <w:docVar w:name="vTxtAfterIndex" w:val="-1"/>
    <w:docVar w:name="vTxtBefore" w:val="Amendments and New Clauses to be proposed in Committee by"/>
    <w:docVar w:name="vTxtBeforeIndex" w:val="6"/>
    <w:docVar w:name="vVersionDate" w:val="29/10/2024"/>
    <w:docVar w:name="vYear" w:val="2024"/>
  </w:docVars>
  <w:rsids>
    <w:rsidRoot w:val="009C224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031"/>
    <w:rsid w:val="0005044D"/>
    <w:rsid w:val="00053BD1"/>
    <w:rsid w:val="00054669"/>
    <w:rsid w:val="00061DF1"/>
    <w:rsid w:val="0006623B"/>
    <w:rsid w:val="00070FED"/>
    <w:rsid w:val="00071CA5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3BBE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06B9B"/>
    <w:rsid w:val="00111B6E"/>
    <w:rsid w:val="00117DF3"/>
    <w:rsid w:val="001231A8"/>
    <w:rsid w:val="00130788"/>
    <w:rsid w:val="00135A3B"/>
    <w:rsid w:val="001369E4"/>
    <w:rsid w:val="00140A3F"/>
    <w:rsid w:val="0014102E"/>
    <w:rsid w:val="00141189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64F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77B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899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27531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A4AB5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97879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1C1E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2D3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197C"/>
    <w:rsid w:val="0097718A"/>
    <w:rsid w:val="00977622"/>
    <w:rsid w:val="00980A92"/>
    <w:rsid w:val="00981B7A"/>
    <w:rsid w:val="00983754"/>
    <w:rsid w:val="0098409E"/>
    <w:rsid w:val="009875E0"/>
    <w:rsid w:val="00994849"/>
    <w:rsid w:val="00995615"/>
    <w:rsid w:val="00996A82"/>
    <w:rsid w:val="009A3E3B"/>
    <w:rsid w:val="009A6520"/>
    <w:rsid w:val="009A6BC0"/>
    <w:rsid w:val="009B1184"/>
    <w:rsid w:val="009B3BFD"/>
    <w:rsid w:val="009C224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04C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5B55"/>
    <w:rsid w:val="00B36100"/>
    <w:rsid w:val="00B3684B"/>
    <w:rsid w:val="00B4073D"/>
    <w:rsid w:val="00B413FD"/>
    <w:rsid w:val="00B459A7"/>
    <w:rsid w:val="00B50CCD"/>
    <w:rsid w:val="00B55204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436A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5779D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29A0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0DF"/>
    <w:rsid w:val="00FB02A0"/>
    <w:rsid w:val="00FB2A10"/>
    <w:rsid w:val="00FB6598"/>
    <w:rsid w:val="00FB6FA5"/>
    <w:rsid w:val="00FC3B8C"/>
    <w:rsid w:val="00FD0D24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B3A5B60"/>
  <w15:docId w15:val="{9AFDD70C-BA6F-43A1-A31F-0E850A7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18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4118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4118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4118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4118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4118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4118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4118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4118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4118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41189"/>
    <w:pPr>
      <w:ind w:left="1871"/>
    </w:pPr>
  </w:style>
  <w:style w:type="paragraph" w:customStyle="1" w:styleId="Normal-Draft">
    <w:name w:val="Normal - Draft"/>
    <w:rsid w:val="001411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41189"/>
    <w:pPr>
      <w:ind w:left="2381"/>
    </w:pPr>
  </w:style>
  <w:style w:type="paragraph" w:customStyle="1" w:styleId="AmendBody3">
    <w:name w:val="Amend. Body 3"/>
    <w:basedOn w:val="Normal-Draft"/>
    <w:next w:val="Normal"/>
    <w:rsid w:val="00141189"/>
    <w:pPr>
      <w:ind w:left="2892"/>
    </w:pPr>
  </w:style>
  <w:style w:type="paragraph" w:customStyle="1" w:styleId="AmendBody4">
    <w:name w:val="Amend. Body 4"/>
    <w:basedOn w:val="Normal-Draft"/>
    <w:next w:val="Normal"/>
    <w:rsid w:val="00141189"/>
    <w:pPr>
      <w:ind w:left="3402"/>
    </w:pPr>
  </w:style>
  <w:style w:type="paragraph" w:styleId="Header">
    <w:name w:val="header"/>
    <w:basedOn w:val="Normal"/>
    <w:rsid w:val="001411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118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4118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4118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4118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4118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14118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4118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4118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4118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41189"/>
    <w:pPr>
      <w:suppressLineNumbers w:val="0"/>
    </w:pPr>
  </w:style>
  <w:style w:type="paragraph" w:customStyle="1" w:styleId="BodyParagraph">
    <w:name w:val="Body Paragraph"/>
    <w:next w:val="Normal"/>
    <w:rsid w:val="0014118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4118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4118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411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411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411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4118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4118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41189"/>
    <w:rPr>
      <w:caps w:val="0"/>
    </w:rPr>
  </w:style>
  <w:style w:type="paragraph" w:customStyle="1" w:styleId="Normal-Schedule">
    <w:name w:val="Normal - Schedule"/>
    <w:rsid w:val="0014118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4118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4118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4118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411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4118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41189"/>
  </w:style>
  <w:style w:type="paragraph" w:customStyle="1" w:styleId="Penalty">
    <w:name w:val="Penalty"/>
    <w:next w:val="Normal"/>
    <w:rsid w:val="0014118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4118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4118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4118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4118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4118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4118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4118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4118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4118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4118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4118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4118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41189"/>
    <w:pPr>
      <w:suppressLineNumbers w:val="0"/>
    </w:pPr>
  </w:style>
  <w:style w:type="paragraph" w:customStyle="1" w:styleId="AutoNumber">
    <w:name w:val="Auto Number"/>
    <w:rsid w:val="0014118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4118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41189"/>
    <w:rPr>
      <w:vertAlign w:val="superscript"/>
    </w:rPr>
  </w:style>
  <w:style w:type="paragraph" w:styleId="EndnoteText">
    <w:name w:val="endnote text"/>
    <w:basedOn w:val="Normal"/>
    <w:semiHidden/>
    <w:rsid w:val="0014118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4118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4118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4118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4118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41189"/>
    <w:pPr>
      <w:spacing w:after="120"/>
      <w:jc w:val="center"/>
    </w:pPr>
  </w:style>
  <w:style w:type="paragraph" w:styleId="MacroText">
    <w:name w:val="macro"/>
    <w:semiHidden/>
    <w:rsid w:val="00141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411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411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411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411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411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4118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411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411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411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411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4118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4118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4118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4118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4118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4118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41189"/>
    <w:pPr>
      <w:suppressLineNumbers w:val="0"/>
    </w:pPr>
  </w:style>
  <w:style w:type="paragraph" w:customStyle="1" w:styleId="DraftHeading3">
    <w:name w:val="Draft Heading 3"/>
    <w:basedOn w:val="Normal"/>
    <w:next w:val="Normal"/>
    <w:rsid w:val="00141189"/>
    <w:pPr>
      <w:suppressLineNumbers w:val="0"/>
    </w:pPr>
  </w:style>
  <w:style w:type="paragraph" w:customStyle="1" w:styleId="DraftHeading4">
    <w:name w:val="Draft Heading 4"/>
    <w:basedOn w:val="Normal"/>
    <w:next w:val="Normal"/>
    <w:rsid w:val="00141189"/>
    <w:pPr>
      <w:suppressLineNumbers w:val="0"/>
    </w:pPr>
  </w:style>
  <w:style w:type="paragraph" w:customStyle="1" w:styleId="DraftHeading5">
    <w:name w:val="Draft Heading 5"/>
    <w:basedOn w:val="Normal"/>
    <w:next w:val="Normal"/>
    <w:rsid w:val="0014118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4118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4118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4118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4118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4118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411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411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411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411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411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4118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4118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411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411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411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4118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4118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4118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411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411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411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4118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4118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4118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4118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4118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4118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4118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4118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4118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4118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1189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97197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Roads and Road Safety Legislation Amendment Bill 2024</vt:lpstr>
    </vt:vector>
  </TitlesOfParts>
  <Manager>Information Systems</Manager>
  <Company>OCPC-VIC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Roads and Road Safety Legislation Amendment Bill 2024</dc:title>
  <dc:subject>OCPC Word Template</dc:subject>
  <dc:creator>Jayne Atkins</dc:creator>
  <cp:keywords>Formats, House Amendments</cp:keywords>
  <dc:description>11/11/2023 (PROD)</dc:description>
  <cp:lastModifiedBy>Vivienne Bannan</cp:lastModifiedBy>
  <cp:revision>2</cp:revision>
  <cp:lastPrinted>2024-10-29T00:50:00Z</cp:lastPrinted>
  <dcterms:created xsi:type="dcterms:W3CDTF">2024-10-29T00:57:00Z</dcterms:created>
  <dcterms:modified xsi:type="dcterms:W3CDTF">2024-10-29T00:57:00Z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553483</vt:i4>
  </property>
  <property fmtid="{D5CDD505-2E9C-101B-9397-08002B2CF9AE}" pid="3" name="DocSubFolderNumber">
    <vt:lpwstr>S24/180</vt:lpwstr>
  </property>
</Properties>
</file>