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C9766" w14:textId="464E4717" w:rsidR="00712B9B" w:rsidRDefault="00DB5F34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3DB8E4A5" w14:textId="4F8DC8D7" w:rsidR="00712B9B" w:rsidRDefault="00DB5F34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JUSTICE LEGISLATION AMENDMENT (ANTI-VILIFICATION AND SOCIAL COHESION) BILL 2024</w:t>
      </w:r>
    </w:p>
    <w:p w14:paraId="79285771" w14:textId="1D0B8400" w:rsidR="00712B9B" w:rsidRDefault="00DB5F34" w:rsidP="00DB5F34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1BAF9186" w14:textId="058C108A" w:rsidR="00712B9B" w:rsidRDefault="00DB5F34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RACHEL PAYNE)</w:t>
      </w:r>
    </w:p>
    <w:bookmarkEnd w:id="3"/>
    <w:p w14:paraId="396E84BE" w14:textId="77777777" w:rsidR="006961E4" w:rsidRDefault="006961E4">
      <w:pPr>
        <w:tabs>
          <w:tab w:val="left" w:pos="3912"/>
          <w:tab w:val="left" w:pos="4423"/>
        </w:tabs>
      </w:pPr>
    </w:p>
    <w:p w14:paraId="5FE7364D" w14:textId="0D751112" w:rsidR="008416AE" w:rsidRDefault="00302177" w:rsidP="00302177">
      <w:pPr>
        <w:pStyle w:val="ListParagraph"/>
        <w:numPr>
          <w:ilvl w:val="0"/>
          <w:numId w:val="20"/>
        </w:numPr>
      </w:pPr>
      <w:bookmarkStart w:id="4" w:name="cpStart"/>
      <w:bookmarkEnd w:id="4"/>
      <w:r>
        <w:t>Clause 2, lines 24 and 25, omit "18 September 2027" and insert "30 June 2026".</w:t>
      </w:r>
    </w:p>
    <w:p w14:paraId="66C50C2D" w14:textId="50F26FC2" w:rsidR="00302177" w:rsidRDefault="00302177" w:rsidP="00302177">
      <w:pPr>
        <w:pStyle w:val="ListParagraph"/>
        <w:numPr>
          <w:ilvl w:val="0"/>
          <w:numId w:val="20"/>
        </w:numPr>
      </w:pPr>
      <w:r>
        <w:t>Clause 44, line 18, omit "18 September 2028" and insert "30 June 2027".</w:t>
      </w:r>
    </w:p>
    <w:sectPr w:rsidR="00302177" w:rsidSect="00DB5F3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EE888" w14:textId="77777777" w:rsidR="00302177" w:rsidRDefault="00302177">
      <w:r>
        <w:separator/>
      </w:r>
    </w:p>
  </w:endnote>
  <w:endnote w:type="continuationSeparator" w:id="0">
    <w:p w14:paraId="459EA185" w14:textId="77777777" w:rsidR="00302177" w:rsidRDefault="00302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0352D" w14:textId="77777777" w:rsidR="0038690A" w:rsidRDefault="0038690A" w:rsidP="00DB5F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A4D931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C544D" w14:textId="79D39990" w:rsidR="00DB5F34" w:rsidRDefault="00DB5F34" w:rsidP="005641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A03BB19" w14:textId="371D83CE" w:rsidR="00EB7B62" w:rsidRPr="00DB5F34" w:rsidRDefault="00DB5F34" w:rsidP="00DB5F34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DB5F34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7B8BE" w14:textId="1E5063AC" w:rsidR="003A0472" w:rsidRPr="00DB51E7" w:rsidRDefault="00DB5F34" w:rsidP="00DB51E7">
    <w:pPr>
      <w:pStyle w:val="Footer"/>
      <w:spacing w:before="0" w:after="80"/>
      <w:jc w:val="center"/>
      <w:rPr>
        <w:sz w:val="16"/>
        <w:szCs w:val="16"/>
      </w:rPr>
    </w:pPr>
    <w:bookmarkStart w:id="5" w:name="NotesConfidentialFooter"/>
    <w:r>
      <w:rPr>
        <w:sz w:val="16"/>
        <w:szCs w:val="16"/>
      </w:rPr>
      <w:br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4091B" w14:textId="77777777" w:rsidR="00302177" w:rsidRDefault="00302177">
      <w:r>
        <w:separator/>
      </w:r>
    </w:p>
  </w:footnote>
  <w:footnote w:type="continuationSeparator" w:id="0">
    <w:p w14:paraId="45711947" w14:textId="77777777" w:rsidR="00302177" w:rsidRDefault="00302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65120" w14:textId="1D7726AF" w:rsidR="00302177" w:rsidRPr="00DB5F34" w:rsidRDefault="00DB5F34" w:rsidP="00DB5F34">
    <w:pPr>
      <w:pStyle w:val="Header"/>
      <w:jc w:val="right"/>
    </w:pPr>
    <w:r w:rsidRPr="00DB5F34">
      <w:t>RP10C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F2CF5" w14:textId="55F29AEB" w:rsidR="0038690A" w:rsidRPr="00DB5F34" w:rsidRDefault="00DB5F34" w:rsidP="00DB5F34">
    <w:pPr>
      <w:pStyle w:val="Header"/>
      <w:jc w:val="right"/>
    </w:pPr>
    <w:r w:rsidRPr="00DB5F34">
      <w:t>RP10C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A75DCA"/>
    <w:multiLevelType w:val="multilevel"/>
    <w:tmpl w:val="87F657D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4AF26133"/>
    <w:multiLevelType w:val="multilevel"/>
    <w:tmpl w:val="87F657D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12395222">
    <w:abstractNumId w:val="0"/>
  </w:num>
  <w:num w:numId="2" w16cid:durableId="491412528">
    <w:abstractNumId w:val="2"/>
  </w:num>
  <w:num w:numId="3" w16cid:durableId="1907953221">
    <w:abstractNumId w:val="7"/>
  </w:num>
  <w:num w:numId="4" w16cid:durableId="1150631418">
    <w:abstractNumId w:val="5"/>
  </w:num>
  <w:num w:numId="5" w16cid:durableId="2106420031">
    <w:abstractNumId w:val="8"/>
  </w:num>
  <w:num w:numId="6" w16cid:durableId="1750731282">
    <w:abstractNumId w:val="3"/>
  </w:num>
  <w:num w:numId="7" w16cid:durableId="376052473">
    <w:abstractNumId w:val="17"/>
  </w:num>
  <w:num w:numId="8" w16cid:durableId="1280986872">
    <w:abstractNumId w:val="13"/>
  </w:num>
  <w:num w:numId="9" w16cid:durableId="842748349">
    <w:abstractNumId w:val="6"/>
  </w:num>
  <w:num w:numId="10" w16cid:durableId="2008559572">
    <w:abstractNumId w:val="11"/>
  </w:num>
  <w:num w:numId="11" w16cid:durableId="1128355066">
    <w:abstractNumId w:val="9"/>
  </w:num>
  <w:num w:numId="12" w16cid:durableId="1074471371">
    <w:abstractNumId w:val="1"/>
  </w:num>
  <w:num w:numId="13" w16cid:durableId="315109175">
    <w:abstractNumId w:val="18"/>
  </w:num>
  <w:num w:numId="14" w16cid:durableId="2052725134">
    <w:abstractNumId w:val="15"/>
  </w:num>
  <w:num w:numId="15" w16cid:durableId="866333321">
    <w:abstractNumId w:val="14"/>
  </w:num>
  <w:num w:numId="16" w16cid:durableId="1178040724">
    <w:abstractNumId w:val="16"/>
  </w:num>
  <w:num w:numId="17" w16cid:durableId="1117140667">
    <w:abstractNumId w:val="10"/>
  </w:num>
  <w:num w:numId="18" w16cid:durableId="1900751369">
    <w:abstractNumId w:val="19"/>
  </w:num>
  <w:num w:numId="19" w16cid:durableId="2012222520">
    <w:abstractNumId w:val="12"/>
  </w:num>
  <w:num w:numId="20" w16cid:durableId="16359154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096"/>
    <w:docVar w:name="vActTitle" w:val="Justice Legislation Amendment (Anti-vilification and Social Cohesion) Bill 2024"/>
    <w:docVar w:name="vBillNo" w:val="096"/>
    <w:docVar w:name="vBillTitle" w:val="Justice Legislation Amendment (Anti-vilification and Social Cohesion) Bill 2024"/>
    <w:docVar w:name="vDocumentType" w:val=".HOUSEAMEND"/>
    <w:docVar w:name="vDraftNo" w:val="0"/>
    <w:docVar w:name="vDraftVers" w:val="2"/>
    <w:docVar w:name="vDraftVersion" w:val="23035 - RP10C - Legalise Cannabis Victoria (Ms PAYNE) House Print"/>
    <w:docVar w:name="VersionNo" w:val="2"/>
    <w:docVar w:name="vFileName" w:val="601096LCVRPC.H"/>
    <w:docVar w:name="vFileVersion" w:val="C"/>
    <w:docVar w:name="vFinalisePrevVer" w:val="True"/>
    <w:docVar w:name="vGovNonGov" w:val="8"/>
    <w:docVar w:name="vHouseType" w:val="0"/>
    <w:docVar w:name="vILDNum" w:val="23035"/>
    <w:docVar w:name="vIsBrandNewVersion" w:val="No"/>
    <w:docVar w:name="vIsNewDocument" w:val="False"/>
    <w:docVar w:name="vLegCommission" w:val="0"/>
    <w:docVar w:name="vMinisterID" w:val="363"/>
    <w:docVar w:name="vMinisterName" w:val="Payne, Rachel, Ms"/>
    <w:docVar w:name="vMinisterNameIndex" w:val="90"/>
    <w:docVar w:name="vParliament" w:val="60"/>
    <w:docVar w:name="vPartyID" w:val="19"/>
    <w:docVar w:name="vPartyName" w:val="Legalise Cannabis Victoria"/>
    <w:docVar w:name="vPrevDraftNo" w:val="0"/>
    <w:docVar w:name="vPrevDraftVers" w:val="2"/>
    <w:docVar w:name="vPrevFileName" w:val="601096LCVRPC.H"/>
    <w:docVar w:name="vPrevMinisterID" w:val="363"/>
    <w:docVar w:name="vPrnOnSepLine" w:val="False"/>
    <w:docVar w:name="vSavedToLocal" w:val="No"/>
    <w:docVar w:name="vSecurityMarking" w:val="0"/>
    <w:docVar w:name="vSeqNum" w:val="RP10C"/>
    <w:docVar w:name="vSession" w:val="1"/>
    <w:docVar w:name="vTRIMFileName" w:val="23035 - RP10C - Legalise Cannabis Victoria (Ms PAYNE) House Print"/>
    <w:docVar w:name="vTRIMRecordNumber" w:val="D25/3846[v2]"/>
    <w:docVar w:name="vTxtAfterIndex" w:val="-1"/>
    <w:docVar w:name="vTxtBefore" w:val="Amendments to be proposed in Committee by"/>
    <w:docVar w:name="vTxtBeforeIndex" w:val="3"/>
    <w:docVar w:name="vVersionDate" w:val="28/2/2025"/>
    <w:docVar w:name="vYear" w:val="2025"/>
  </w:docVars>
  <w:rsids>
    <w:rsidRoot w:val="00302177"/>
    <w:rsid w:val="00003CB4"/>
    <w:rsid w:val="00006198"/>
    <w:rsid w:val="00011608"/>
    <w:rsid w:val="00017203"/>
    <w:rsid w:val="00022430"/>
    <w:rsid w:val="00025D30"/>
    <w:rsid w:val="000268CD"/>
    <w:rsid w:val="00026CB3"/>
    <w:rsid w:val="00034E75"/>
    <w:rsid w:val="000355D1"/>
    <w:rsid w:val="00037510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6F2"/>
    <w:rsid w:val="00094872"/>
    <w:rsid w:val="00094C35"/>
    <w:rsid w:val="000956F2"/>
    <w:rsid w:val="000A0A81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E335B"/>
    <w:rsid w:val="000E3DEA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6E62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59B1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A5CF1"/>
    <w:rsid w:val="002A6DC6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2F7C75"/>
    <w:rsid w:val="0030051F"/>
    <w:rsid w:val="00301248"/>
    <w:rsid w:val="00301C63"/>
    <w:rsid w:val="00302177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76F52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25827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36906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163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140A"/>
    <w:rsid w:val="008B4ECC"/>
    <w:rsid w:val="008B53F5"/>
    <w:rsid w:val="008B736D"/>
    <w:rsid w:val="008C482A"/>
    <w:rsid w:val="008C676D"/>
    <w:rsid w:val="008C7AC9"/>
    <w:rsid w:val="008D0DE8"/>
    <w:rsid w:val="008D2701"/>
    <w:rsid w:val="008E03C3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497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1D"/>
    <w:rsid w:val="00A82E23"/>
    <w:rsid w:val="00A82E75"/>
    <w:rsid w:val="00A861E7"/>
    <w:rsid w:val="00A876BB"/>
    <w:rsid w:val="00A876CE"/>
    <w:rsid w:val="00A907ED"/>
    <w:rsid w:val="00A9381F"/>
    <w:rsid w:val="00A94357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269F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38F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BE1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BEF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6D4C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B5F34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6E04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109A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3074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7CE459"/>
  <w15:docId w15:val="{34C16934-21ED-4421-8F4E-25957A0A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5F34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DB5F34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DB5F34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DB5F34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DB5F34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DB5F34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DB5F34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DB5F34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DB5F34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B5F34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DB5F34"/>
    <w:pPr>
      <w:ind w:left="1871"/>
    </w:pPr>
  </w:style>
  <w:style w:type="paragraph" w:customStyle="1" w:styleId="Normal-Draft">
    <w:name w:val="Normal - Draft"/>
    <w:rsid w:val="00DB5F3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DB5F34"/>
    <w:pPr>
      <w:ind w:left="2381"/>
    </w:pPr>
  </w:style>
  <w:style w:type="paragraph" w:customStyle="1" w:styleId="AmendBody3">
    <w:name w:val="Amend. Body 3"/>
    <w:basedOn w:val="Normal-Draft"/>
    <w:next w:val="Normal"/>
    <w:rsid w:val="00DB5F34"/>
    <w:pPr>
      <w:ind w:left="2892"/>
    </w:pPr>
  </w:style>
  <w:style w:type="paragraph" w:customStyle="1" w:styleId="AmendBody4">
    <w:name w:val="Amend. Body 4"/>
    <w:basedOn w:val="Normal-Draft"/>
    <w:next w:val="Normal"/>
    <w:rsid w:val="00DB5F34"/>
    <w:pPr>
      <w:ind w:left="3402"/>
    </w:pPr>
  </w:style>
  <w:style w:type="paragraph" w:styleId="Header">
    <w:name w:val="header"/>
    <w:basedOn w:val="Normal"/>
    <w:rsid w:val="00DB5F3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B5F34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DB5F34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DB5F34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DB5F34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DB5F34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DB5F34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DB5F34"/>
    <w:pPr>
      <w:suppressLineNumbers w:val="0"/>
    </w:pPr>
  </w:style>
  <w:style w:type="paragraph" w:customStyle="1" w:styleId="AmendHeading3">
    <w:name w:val="Amend. Heading 3"/>
    <w:basedOn w:val="Normal"/>
    <w:next w:val="Normal"/>
    <w:rsid w:val="00DB5F34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DB5F34"/>
    <w:pPr>
      <w:suppressLineNumbers w:val="0"/>
    </w:pPr>
  </w:style>
  <w:style w:type="paragraph" w:customStyle="1" w:styleId="AmendHeading5">
    <w:name w:val="Amend. Heading 5"/>
    <w:basedOn w:val="Normal"/>
    <w:next w:val="Normal"/>
    <w:rsid w:val="00DB5F34"/>
    <w:pPr>
      <w:suppressLineNumbers w:val="0"/>
    </w:pPr>
  </w:style>
  <w:style w:type="paragraph" w:customStyle="1" w:styleId="BodyParagraph">
    <w:name w:val="Body Paragraph"/>
    <w:next w:val="Normal"/>
    <w:rsid w:val="00DB5F34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DB5F34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DB5F34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DB5F34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DB5F34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DB5F3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DB5F34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DB5F34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DB5F34"/>
    <w:rPr>
      <w:caps w:val="0"/>
    </w:rPr>
  </w:style>
  <w:style w:type="paragraph" w:customStyle="1" w:styleId="Normal-Schedule">
    <w:name w:val="Normal - Schedule"/>
    <w:rsid w:val="00DB5F34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DB5F34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DB5F34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DB5F34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DB5F3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DB5F34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DB5F34"/>
  </w:style>
  <w:style w:type="paragraph" w:customStyle="1" w:styleId="Penalty">
    <w:name w:val="Penalty"/>
    <w:next w:val="Normal"/>
    <w:rsid w:val="00DB5F34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DB5F34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DB5F34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DB5F34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DB5F34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DB5F34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DB5F34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DB5F34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DB5F34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DB5F34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DB5F34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DB5F34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DB5F34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DB5F34"/>
    <w:pPr>
      <w:suppressLineNumbers w:val="0"/>
    </w:pPr>
  </w:style>
  <w:style w:type="paragraph" w:customStyle="1" w:styleId="AutoNumber">
    <w:name w:val="Auto Number"/>
    <w:rsid w:val="00DB5F34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DB5F34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DB5F34"/>
    <w:rPr>
      <w:vertAlign w:val="superscript"/>
    </w:rPr>
  </w:style>
  <w:style w:type="paragraph" w:styleId="EndnoteText">
    <w:name w:val="endnote text"/>
    <w:basedOn w:val="Normal"/>
    <w:semiHidden/>
    <w:rsid w:val="00DB5F34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DB5F34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DB5F34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DB5F34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DB5F34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DB5F34"/>
    <w:pPr>
      <w:spacing w:after="120"/>
      <w:jc w:val="center"/>
    </w:pPr>
  </w:style>
  <w:style w:type="paragraph" w:styleId="MacroText">
    <w:name w:val="macro"/>
    <w:semiHidden/>
    <w:rsid w:val="00DB5F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DB5F3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DB5F3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DB5F3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DB5F3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DB5F3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DB5F34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DB5F3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DB5F3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DB5F3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DB5F3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DB5F34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DB5F34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DB5F34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DB5F34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DB5F34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DB5F34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DB5F34"/>
    <w:pPr>
      <w:suppressLineNumbers w:val="0"/>
    </w:pPr>
  </w:style>
  <w:style w:type="paragraph" w:customStyle="1" w:styleId="DraftHeading3">
    <w:name w:val="Draft Heading 3"/>
    <w:basedOn w:val="Normal"/>
    <w:next w:val="Normal"/>
    <w:rsid w:val="00DB5F34"/>
    <w:pPr>
      <w:suppressLineNumbers w:val="0"/>
    </w:pPr>
  </w:style>
  <w:style w:type="paragraph" w:customStyle="1" w:styleId="DraftHeading4">
    <w:name w:val="Draft Heading 4"/>
    <w:basedOn w:val="Normal"/>
    <w:next w:val="Normal"/>
    <w:rsid w:val="00DB5F34"/>
    <w:pPr>
      <w:suppressLineNumbers w:val="0"/>
    </w:pPr>
  </w:style>
  <w:style w:type="paragraph" w:customStyle="1" w:styleId="DraftHeading5">
    <w:name w:val="Draft Heading 5"/>
    <w:basedOn w:val="Normal"/>
    <w:next w:val="Normal"/>
    <w:rsid w:val="00DB5F34"/>
    <w:pPr>
      <w:suppressLineNumbers w:val="0"/>
    </w:pPr>
  </w:style>
  <w:style w:type="paragraph" w:customStyle="1" w:styleId="DraftPenalty1">
    <w:name w:val="Draft Penalty 1"/>
    <w:basedOn w:val="Penalty"/>
    <w:next w:val="Normal"/>
    <w:rsid w:val="00DB5F34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DB5F34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DB5F34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DB5F34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DB5F34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DB5F3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DB5F3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DB5F3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DB5F3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DB5F3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DB5F34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DB5F34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DB5F3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DB5F3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DB5F3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DB5F34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DB5F34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DB5F34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DB5F3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DB5F3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DB5F3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DB5F34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DB5F34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DB5F34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DB5F34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DB5F34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DB5F34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DB5F34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DB5F34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DB5F34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DB5F34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B5F34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HOUSEAMEND</vt:lpstr>
    </vt:vector>
  </TitlesOfParts>
  <Manager>Information Systems</Manager>
  <Company>OCPC-VIC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Justice Legislation Amendment (Anti-vilification and Social Cohesion) Bill 2024</dc:title>
  <dc:subject>OCPC Word Template</dc:subject>
  <dc:creator>Jayne Atkins</dc:creator>
  <cp:keywords>Formats, House Amendments</cp:keywords>
  <dc:description>10/01/2025 (Prod)</dc:description>
  <cp:lastModifiedBy>Vivienne Bannan</cp:lastModifiedBy>
  <cp:revision>2</cp:revision>
  <cp:lastPrinted>2025-02-28T04:33:00Z</cp:lastPrinted>
  <dcterms:created xsi:type="dcterms:W3CDTF">2025-02-28T04:40:00Z</dcterms:created>
  <dcterms:modified xsi:type="dcterms:W3CDTF">2025-02-28T04:40:00Z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2ae5202-c783-4472-9031-b371920c1a0d_Enabled">
    <vt:lpwstr>true</vt:lpwstr>
  </property>
  <property fmtid="{D5CDD505-2E9C-101B-9397-08002B2CF9AE}" pid="3" name="MSIP_Label_02ae5202-c783-4472-9031-b371920c1a0d_SetDate">
    <vt:lpwstr>2024-08-26T00:48:07Z</vt:lpwstr>
  </property>
  <property fmtid="{D5CDD505-2E9C-101B-9397-08002B2CF9AE}" pid="4" name="MSIP_Label_02ae5202-c783-4472-9031-b371920c1a0d_Method">
    <vt:lpwstr>Privileged</vt:lpwstr>
  </property>
  <property fmtid="{D5CDD505-2E9C-101B-9397-08002B2CF9AE}" pid="5" name="MSIP_Label_02ae5202-c783-4472-9031-b371920c1a0d_Name">
    <vt:lpwstr>Do Not Mark (OCPC)</vt:lpwstr>
  </property>
  <property fmtid="{D5CDD505-2E9C-101B-9397-08002B2CF9AE}" pid="6" name="MSIP_Label_02ae5202-c783-4472-9031-b371920c1a0d_SiteId">
    <vt:lpwstr>722ea0be-3e1c-4b11-ad6f-9401d6856e24</vt:lpwstr>
  </property>
  <property fmtid="{D5CDD505-2E9C-101B-9397-08002B2CF9AE}" pid="7" name="MSIP_Label_02ae5202-c783-4472-9031-b371920c1a0d_ActionId">
    <vt:lpwstr>e645508e-8998-49ea-b885-8b0af9148c9f</vt:lpwstr>
  </property>
  <property fmtid="{D5CDD505-2E9C-101B-9397-08002B2CF9AE}" pid="8" name="MSIP_Label_02ae5202-c783-4472-9031-b371920c1a0d_ContentBits">
    <vt:lpwstr>0</vt:lpwstr>
  </property>
  <property fmtid="{D5CDD505-2E9C-101B-9397-08002B2CF9AE}" pid="9" name="DocSubFolderURI">
    <vt:i4>517975</vt:i4>
  </property>
  <property fmtid="{D5CDD505-2E9C-101B-9397-08002B2CF9AE}" pid="10" name="DocSubFolderNumber">
    <vt:lpwstr>S23/842</vt:lpwstr>
  </property>
</Properties>
</file>