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024D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024D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AMENDMENT (FURTHER REFORMS) BILL 2017</w:t>
      </w:r>
    </w:p>
    <w:p w:rsidR="00712B9B" w:rsidRPr="004024D7" w:rsidRDefault="004024D7" w:rsidP="004024D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024D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672F35" w:rsidRDefault="00672F35" w:rsidP="00672F35">
      <w:pPr>
        <w:pStyle w:val="ListParagraph"/>
        <w:numPr>
          <w:ilvl w:val="0"/>
          <w:numId w:val="19"/>
        </w:numPr>
        <w:tabs>
          <w:tab w:val="clear" w:pos="720"/>
        </w:tabs>
        <w:ind w:left="851"/>
        <w:contextualSpacing/>
      </w:pPr>
      <w:bookmarkStart w:id="5" w:name="cpStart"/>
      <w:bookmarkEnd w:id="5"/>
      <w:r>
        <w:rPr>
          <w:b/>
        </w:rPr>
        <w:t>Suggested amendment to the Legislative Assembly -</w:t>
      </w:r>
    </w:p>
    <w:p w:rsidR="000A0705" w:rsidRDefault="000A0705" w:rsidP="00672F35">
      <w:pPr>
        <w:pStyle w:val="ListParagraph"/>
        <w:tabs>
          <w:tab w:val="clear" w:pos="720"/>
        </w:tabs>
        <w:ind w:left="851"/>
        <w:contextualSpacing/>
      </w:pPr>
      <w:r>
        <w:t>Clause 5, page 5, line 1, after "of" insert "certain".</w:t>
      </w:r>
    </w:p>
    <w:p w:rsidR="00672F35" w:rsidRDefault="00672F35" w:rsidP="00672F35">
      <w:pPr>
        <w:pStyle w:val="ListParagraph"/>
        <w:tabs>
          <w:tab w:val="clear" w:pos="720"/>
        </w:tabs>
        <w:ind w:left="851"/>
        <w:contextualSpacing/>
      </w:pPr>
    </w:p>
    <w:p w:rsidR="00672F35" w:rsidRDefault="00672F35" w:rsidP="00672F35">
      <w:pPr>
        <w:pStyle w:val="ListParagraph"/>
        <w:numPr>
          <w:ilvl w:val="0"/>
          <w:numId w:val="19"/>
        </w:numPr>
        <w:tabs>
          <w:tab w:val="clear" w:pos="720"/>
        </w:tabs>
        <w:ind w:left="851"/>
        <w:contextualSpacing/>
      </w:pPr>
      <w:r>
        <w:rPr>
          <w:b/>
        </w:rPr>
        <w:t>Suggested amendment to the Legislative Assembly -</w:t>
      </w:r>
    </w:p>
    <w:p w:rsidR="000A0705" w:rsidRDefault="000A0705" w:rsidP="00672F35">
      <w:pPr>
        <w:pStyle w:val="ListParagraph"/>
        <w:tabs>
          <w:tab w:val="clear" w:pos="720"/>
        </w:tabs>
        <w:ind w:left="851"/>
        <w:contextualSpacing/>
      </w:pPr>
      <w:r>
        <w:t>Clause 7, page 10, after line 6 insert—</w:t>
      </w:r>
    </w:p>
    <w:p w:rsidR="000A0705" w:rsidRDefault="000A0705" w:rsidP="000A0705">
      <w:pPr>
        <w:pStyle w:val="AmendDefinition1"/>
      </w:pPr>
      <w:r>
        <w:t>"</w:t>
      </w:r>
      <w:r w:rsidRPr="002A12AB">
        <w:rPr>
          <w:b/>
          <w:i/>
        </w:rPr>
        <w:t>leviable transaction</w:t>
      </w:r>
      <w:r>
        <w:t xml:space="preserve"> means the provision for a single fare of a commercial passenger vehicle service (whether booked or unbooked) in respect of carriage on a journey that begins in a leviable zone (whether the journey ends in or outside a leviable zone);</w:t>
      </w:r>
    </w:p>
    <w:p w:rsidR="000A0705" w:rsidRDefault="000A0705" w:rsidP="000A0705">
      <w:pPr>
        <w:pStyle w:val="AmendDefinition1"/>
      </w:pPr>
      <w:r w:rsidRPr="002A12AB">
        <w:rPr>
          <w:b/>
          <w:i/>
        </w:rPr>
        <w:t>leviable zone</w:t>
      </w:r>
      <w:r>
        <w:t xml:space="preserve"> means—</w:t>
      </w:r>
    </w:p>
    <w:p w:rsidR="000A0705" w:rsidRDefault="000A0705" w:rsidP="000A0705">
      <w:pPr>
        <w:pStyle w:val="AmendHeading3"/>
        <w:tabs>
          <w:tab w:val="right" w:pos="2778"/>
        </w:tabs>
        <w:ind w:left="2891" w:hanging="2891"/>
      </w:pPr>
      <w:r>
        <w:tab/>
      </w:r>
      <w:r w:rsidRPr="002A12AB">
        <w:t>(a)</w:t>
      </w:r>
      <w:r>
        <w:tab/>
        <w:t>the Melbourne Metropolitan Zo</w:t>
      </w:r>
      <w:r w:rsidR="00505B05">
        <w:t>ne established under section 143B(1)(a)</w:t>
      </w:r>
      <w:r>
        <w:t xml:space="preserve"> of the </w:t>
      </w:r>
      <w:r>
        <w:rPr>
          <w:b/>
        </w:rPr>
        <w:t>Transport (Compliance and Miscellaneous) Act 1983</w:t>
      </w:r>
      <w:r w:rsidR="00505B05">
        <w:t xml:space="preserve"> (as in force immediately before the commencement of item 10.7 of Schedule 1 to the </w:t>
      </w:r>
      <w:r w:rsidR="00505B05">
        <w:rPr>
          <w:b/>
        </w:rPr>
        <w:t>Commercial Passenger Vehicle Industry Amendment (Further Reforms) Bill 2017</w:t>
      </w:r>
      <w:r w:rsidR="00505B05">
        <w:t>)</w:t>
      </w:r>
      <w:r>
        <w:t>; and</w:t>
      </w:r>
    </w:p>
    <w:p w:rsidR="000A0705" w:rsidRPr="002A12AB" w:rsidRDefault="000A0705" w:rsidP="000A0705">
      <w:pPr>
        <w:pStyle w:val="AmendHeading3"/>
        <w:tabs>
          <w:tab w:val="right" w:pos="2778"/>
        </w:tabs>
        <w:ind w:left="2891" w:hanging="2891"/>
        <w:rPr>
          <w:b/>
        </w:rPr>
      </w:pPr>
      <w:r>
        <w:tab/>
      </w:r>
      <w:r w:rsidRPr="002A12AB">
        <w:t>(b)</w:t>
      </w:r>
      <w:r>
        <w:tab/>
        <w:t>the Urban and Large Regional Zo</w:t>
      </w:r>
      <w:r w:rsidR="00505B05">
        <w:t>ne established under section 143B(1)(b)</w:t>
      </w:r>
      <w:r>
        <w:t xml:space="preserve"> of the </w:t>
      </w:r>
      <w:r>
        <w:rPr>
          <w:b/>
        </w:rPr>
        <w:t>Transport (Compliance and Miscellaneous) Act 1983</w:t>
      </w:r>
      <w:r w:rsidR="00505B05">
        <w:t xml:space="preserve"> (as in force immediately before the commencement of item 10.7 of Schedule 1 to the </w:t>
      </w:r>
      <w:r w:rsidR="00505B05">
        <w:rPr>
          <w:b/>
        </w:rPr>
        <w:t>Commercial Passenger Vehicle Industry Amendment (Further Reforms) Bill 2017</w:t>
      </w:r>
      <w:r w:rsidR="00505B05">
        <w:t>)</w:t>
      </w:r>
      <w:r>
        <w:t>;".</w:t>
      </w:r>
    </w:p>
    <w:p w:rsidR="00672F35" w:rsidRDefault="00672F35" w:rsidP="00672F35">
      <w:pPr>
        <w:pStyle w:val="ListParagraph"/>
        <w:numPr>
          <w:ilvl w:val="0"/>
          <w:numId w:val="19"/>
        </w:numPr>
        <w:tabs>
          <w:tab w:val="clear" w:pos="720"/>
        </w:tabs>
        <w:ind w:left="851"/>
        <w:contextualSpacing/>
      </w:pPr>
      <w:r>
        <w:rPr>
          <w:b/>
        </w:rPr>
        <w:t>Suggested amendment to the Legislative Assembly -</w:t>
      </w:r>
    </w:p>
    <w:p w:rsidR="00FE01E7" w:rsidRDefault="000A0705" w:rsidP="00672F35">
      <w:pPr>
        <w:pStyle w:val="ListParagraph"/>
        <w:tabs>
          <w:tab w:val="clear" w:pos="720"/>
        </w:tabs>
        <w:ind w:left="851"/>
        <w:contextualSpacing/>
      </w:pPr>
      <w:r>
        <w:t xml:space="preserve">Clause 7, page </w:t>
      </w:r>
      <w:r w:rsidR="00A270D9">
        <w:t xml:space="preserve">17, </w:t>
      </w:r>
      <w:r w:rsidR="00FE01E7">
        <w:t>after line 4</w:t>
      </w:r>
      <w:r>
        <w:t xml:space="preserve"> insert</w:t>
      </w:r>
      <w:r w:rsidR="00FE01E7">
        <w:t>—</w:t>
      </w:r>
    </w:p>
    <w:p w:rsidR="000A0705" w:rsidRDefault="00FE01E7" w:rsidP="00FE01E7">
      <w:pPr>
        <w:pStyle w:val="AmendHeading1"/>
        <w:tabs>
          <w:tab w:val="right" w:pos="1701"/>
        </w:tabs>
        <w:ind w:left="1871" w:hanging="1871"/>
      </w:pPr>
      <w:r>
        <w:tab/>
      </w:r>
      <w:r w:rsidR="000A0705" w:rsidRPr="00FE01E7">
        <w:t>"</w:t>
      </w:r>
      <w:r w:rsidRPr="00FE01E7">
        <w:t>(  )</w:t>
      </w:r>
      <w:r>
        <w:tab/>
        <w:t>the definition</w:t>
      </w:r>
      <w:r w:rsidR="000A0705">
        <w:t xml:space="preserve"> of </w:t>
      </w:r>
      <w:r w:rsidR="000A0705" w:rsidRPr="00FE01E7">
        <w:rPr>
          <w:b/>
          <w:i/>
        </w:rPr>
        <w:t>commercial passenger vehicle service transaction</w:t>
      </w:r>
      <w:r>
        <w:t xml:space="preserve"> is</w:t>
      </w:r>
      <w:r w:rsidR="000A0705">
        <w:t xml:space="preserve"> </w:t>
      </w:r>
      <w:r w:rsidR="000A0705" w:rsidRPr="00FE01E7">
        <w:rPr>
          <w:b/>
        </w:rPr>
        <w:t>repealed</w:t>
      </w:r>
      <w:r>
        <w:t>;</w:t>
      </w:r>
      <w:r w:rsidR="000A0705">
        <w:t>".</w:t>
      </w:r>
    </w:p>
    <w:p w:rsidR="000A0705" w:rsidRDefault="000A0705" w:rsidP="000A0705">
      <w:pPr>
        <w:pStyle w:val="ListParagraph"/>
        <w:tabs>
          <w:tab w:val="clear" w:pos="720"/>
        </w:tabs>
        <w:ind w:left="850" w:firstLine="1"/>
        <w:jc w:val="center"/>
      </w:pPr>
      <w:r>
        <w:t>NEW CLAUSE</w:t>
      </w:r>
    </w:p>
    <w:p w:rsidR="00672F35" w:rsidRDefault="00672F35" w:rsidP="00672F35">
      <w:pPr>
        <w:pStyle w:val="ListParagraph"/>
        <w:numPr>
          <w:ilvl w:val="0"/>
          <w:numId w:val="19"/>
        </w:numPr>
        <w:tabs>
          <w:tab w:val="clear" w:pos="720"/>
        </w:tabs>
        <w:ind w:left="851"/>
        <w:contextualSpacing/>
      </w:pPr>
      <w:r>
        <w:rPr>
          <w:b/>
        </w:rPr>
        <w:t>Suggested amendment to the Legislative Assembly -</w:t>
      </w:r>
    </w:p>
    <w:p w:rsidR="000A0705" w:rsidRDefault="000A0705" w:rsidP="00672F35">
      <w:pPr>
        <w:pStyle w:val="ListParagraph"/>
        <w:tabs>
          <w:tab w:val="clear" w:pos="720"/>
        </w:tabs>
        <w:ind w:left="851"/>
        <w:contextualSpacing/>
      </w:pPr>
      <w:r>
        <w:t>Insert the following New Clause to follow clause 10—</w:t>
      </w:r>
    </w:p>
    <w:p w:rsidR="000A0705" w:rsidRDefault="000A0705" w:rsidP="000A0705">
      <w:pPr>
        <w:pStyle w:val="AmendHeading1s"/>
        <w:tabs>
          <w:tab w:val="right" w:pos="1701"/>
        </w:tabs>
        <w:ind w:left="1871" w:hanging="1871"/>
      </w:pPr>
      <w:r>
        <w:tab/>
        <w:t>'</w:t>
      </w:r>
      <w:r w:rsidRPr="00651BCF">
        <w:t>A</w:t>
      </w:r>
      <w:r w:rsidR="00FE01E7">
        <w:tab/>
        <w:t>Levy to be imposed only on journeys beginning in Melbourne Metropolitan and Urban and Large Regional Zones</w:t>
      </w:r>
    </w:p>
    <w:p w:rsidR="000A0705" w:rsidRPr="008B3FF3" w:rsidRDefault="000A0705" w:rsidP="000A0705">
      <w:pPr>
        <w:pStyle w:val="AmendHeading1"/>
        <w:ind w:left="1871"/>
      </w:pPr>
      <w:r>
        <w:t xml:space="preserve">In sections 9, 10, 12 and 15 of the Principal Act, for "commercial passenger vehicle service transaction" </w:t>
      </w:r>
      <w:r w:rsidRPr="00651BCF">
        <w:rPr>
          <w:b/>
        </w:rPr>
        <w:t>substitute</w:t>
      </w:r>
      <w:r>
        <w:t xml:space="preserve"> "leviable transaction".'.</w:t>
      </w:r>
    </w:p>
    <w:p w:rsidR="008416AE" w:rsidRDefault="008416AE" w:rsidP="000A0705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05" w:rsidRDefault="000A0705">
      <w:r>
        <w:separator/>
      </w:r>
    </w:p>
  </w:endnote>
  <w:endnote w:type="continuationSeparator" w:id="0">
    <w:p w:rsidR="000A0705" w:rsidRDefault="000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2D3137" w:rsidP="000A07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05" w:rsidRDefault="002D3137" w:rsidP="00EA7F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07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D90">
      <w:rPr>
        <w:rStyle w:val="PageNumber"/>
        <w:noProof/>
      </w:rPr>
      <w:t>2</w:t>
    </w:r>
    <w:r>
      <w:rPr>
        <w:rStyle w:val="PageNumber"/>
      </w:rPr>
      <w:fldChar w:fldCharType="end"/>
    </w:r>
  </w:p>
  <w:p w:rsidR="000A0705" w:rsidRDefault="000A0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05" w:rsidRPr="004024D7" w:rsidRDefault="004024D7">
    <w:pPr>
      <w:pStyle w:val="Footer"/>
      <w:rPr>
        <w:sz w:val="18"/>
      </w:rPr>
    </w:pPr>
    <w:r>
      <w:rPr>
        <w:sz w:val="18"/>
      </w:rPr>
      <w:t>581373VLCH-28/11/2017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05" w:rsidRDefault="000A0705">
      <w:r>
        <w:separator/>
      </w:r>
    </w:p>
  </w:footnote>
  <w:footnote w:type="continuationSeparator" w:id="0">
    <w:p w:rsidR="000A0705" w:rsidRDefault="000A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D7" w:rsidRDefault="00402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D7" w:rsidRDefault="00402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D7" w:rsidRDefault="0040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645C56"/>
    <w:multiLevelType w:val="multilevel"/>
    <w:tmpl w:val="D87CA34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3"/>
    <w:docVar w:name="vActTitle" w:val="Commercial Passenger Vehicle Industry Amendment (Further Reforms) Bill 2017"/>
    <w:docVar w:name="vBillNo" w:val="373"/>
    <w:docVar w:name="vBillTitle" w:val="Commercial Passenger Vehicle Industry Amendment (Further Reforms) Bill 2017"/>
    <w:docVar w:name="vDocumentType" w:val=".HOUSEAMEND"/>
    <w:docVar w:name="vDraftNo" w:val="0"/>
    <w:docVar w:name="vDraftVers" w:val="House Print"/>
    <w:docVar w:name="vDraftVersion" w:val="20782 - Victorian Greens (Ms DUNN) - House Print Council"/>
    <w:docVar w:name="VersionNo" w:val="1"/>
    <w:docVar w:name="vFileName" w:val="20782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782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DraftNo" w:val="0"/>
    <w:docVar w:name="vPrevDraftVers" w:val="House Print"/>
    <w:docVar w:name="vPrevFileName" w:val="20782 - Victorian Greens (Ms DUNN) - House Print Council"/>
    <w:docVar w:name="vPrnOnSepLine" w:val="False"/>
    <w:docVar w:name="vSavedToLocal" w:val="No"/>
    <w:docVar w:name="vSession" w:val="1"/>
    <w:docVar w:name="vTRIMFileName" w:val="20782 - Victorian Greens (Ms DUNN) - House Print Council"/>
    <w:docVar w:name="vTRIMRecordNumber" w:val="D17/65687[v3]"/>
    <w:docVar w:name="vTxtAfter" w:val=" "/>
    <w:docVar w:name="vTxtBefore" w:val="Amendments and New Clauses to be proposed in Committee by"/>
    <w:docVar w:name="vVersionDate" w:val="28/11/2017"/>
    <w:docVar w:name="vYear" w:val="2017"/>
  </w:docVars>
  <w:rsids>
    <w:rsidRoot w:val="00AE11E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0705"/>
    <w:rsid w:val="000B1361"/>
    <w:rsid w:val="000B5820"/>
    <w:rsid w:val="000C09EF"/>
    <w:rsid w:val="000C0EB3"/>
    <w:rsid w:val="000C4C1F"/>
    <w:rsid w:val="000D209B"/>
    <w:rsid w:val="000D6059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D90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D3137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24D7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742"/>
    <w:rsid w:val="004C6C71"/>
    <w:rsid w:val="004D3DA1"/>
    <w:rsid w:val="004D5F9E"/>
    <w:rsid w:val="004D7151"/>
    <w:rsid w:val="004E4730"/>
    <w:rsid w:val="004E6052"/>
    <w:rsid w:val="00500D6B"/>
    <w:rsid w:val="00503E5C"/>
    <w:rsid w:val="00504E50"/>
    <w:rsid w:val="0050552B"/>
    <w:rsid w:val="00505B05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6AEC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3214"/>
    <w:rsid w:val="006359B6"/>
    <w:rsid w:val="00640007"/>
    <w:rsid w:val="0064678C"/>
    <w:rsid w:val="00672208"/>
    <w:rsid w:val="00672F35"/>
    <w:rsid w:val="006A2C8A"/>
    <w:rsid w:val="006B557D"/>
    <w:rsid w:val="006C2431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0353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70D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11E5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96BE2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C62E8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7020E4-B857-4C15-BDB2-22A499A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D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024D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024D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024D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024D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024D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024D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024D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024D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024D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024D7"/>
    <w:pPr>
      <w:ind w:left="1871"/>
    </w:pPr>
  </w:style>
  <w:style w:type="paragraph" w:customStyle="1" w:styleId="Normal-Draft">
    <w:name w:val="Normal - Draft"/>
    <w:rsid w:val="004024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024D7"/>
    <w:pPr>
      <w:ind w:left="2381"/>
    </w:pPr>
  </w:style>
  <w:style w:type="paragraph" w:customStyle="1" w:styleId="AmendBody3">
    <w:name w:val="Amend. Body 3"/>
    <w:basedOn w:val="Normal-Draft"/>
    <w:next w:val="Normal"/>
    <w:rsid w:val="004024D7"/>
    <w:pPr>
      <w:ind w:left="2892"/>
    </w:pPr>
  </w:style>
  <w:style w:type="paragraph" w:customStyle="1" w:styleId="AmendBody4">
    <w:name w:val="Amend. Body 4"/>
    <w:basedOn w:val="Normal-Draft"/>
    <w:next w:val="Normal"/>
    <w:rsid w:val="004024D7"/>
    <w:pPr>
      <w:ind w:left="3402"/>
    </w:pPr>
  </w:style>
  <w:style w:type="paragraph" w:styleId="Header">
    <w:name w:val="header"/>
    <w:basedOn w:val="Normal"/>
    <w:rsid w:val="004024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4D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024D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024D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024D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024D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024D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024D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024D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024D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024D7"/>
    <w:pPr>
      <w:suppressLineNumbers w:val="0"/>
    </w:pPr>
  </w:style>
  <w:style w:type="paragraph" w:customStyle="1" w:styleId="BodyParagraph">
    <w:name w:val="Body Paragraph"/>
    <w:next w:val="Normal"/>
    <w:rsid w:val="004024D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024D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024D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024D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024D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024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024D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024D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024D7"/>
    <w:rPr>
      <w:caps w:val="0"/>
    </w:rPr>
  </w:style>
  <w:style w:type="paragraph" w:customStyle="1" w:styleId="Normal-Schedule">
    <w:name w:val="Normal - Schedule"/>
    <w:rsid w:val="004024D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024D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024D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024D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024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024D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024D7"/>
  </w:style>
  <w:style w:type="paragraph" w:customStyle="1" w:styleId="Penalty">
    <w:name w:val="Penalty"/>
    <w:next w:val="Normal"/>
    <w:rsid w:val="004024D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024D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024D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024D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024D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024D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024D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024D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024D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024D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024D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024D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024D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024D7"/>
    <w:pPr>
      <w:suppressLineNumbers w:val="0"/>
    </w:pPr>
  </w:style>
  <w:style w:type="paragraph" w:customStyle="1" w:styleId="AutoNumber">
    <w:name w:val="Auto Number"/>
    <w:rsid w:val="004024D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024D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024D7"/>
    <w:rPr>
      <w:vertAlign w:val="superscript"/>
    </w:rPr>
  </w:style>
  <w:style w:type="paragraph" w:styleId="EndnoteText">
    <w:name w:val="endnote text"/>
    <w:basedOn w:val="Normal"/>
    <w:semiHidden/>
    <w:rsid w:val="004024D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024D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024D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024D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024D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024D7"/>
    <w:pPr>
      <w:spacing w:after="120"/>
      <w:jc w:val="center"/>
    </w:pPr>
  </w:style>
  <w:style w:type="paragraph" w:styleId="MacroText">
    <w:name w:val="macro"/>
    <w:semiHidden/>
    <w:rsid w:val="004024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024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024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024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024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024D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024D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024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024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024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024D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024D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024D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024D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024D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024D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024D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024D7"/>
    <w:pPr>
      <w:suppressLineNumbers w:val="0"/>
    </w:pPr>
  </w:style>
  <w:style w:type="paragraph" w:customStyle="1" w:styleId="DraftHeading3">
    <w:name w:val="Draft Heading 3"/>
    <w:basedOn w:val="Normal"/>
    <w:next w:val="Normal"/>
    <w:rsid w:val="004024D7"/>
    <w:pPr>
      <w:suppressLineNumbers w:val="0"/>
    </w:pPr>
  </w:style>
  <w:style w:type="paragraph" w:customStyle="1" w:styleId="DraftHeading4">
    <w:name w:val="Draft Heading 4"/>
    <w:basedOn w:val="Normal"/>
    <w:next w:val="Normal"/>
    <w:rsid w:val="004024D7"/>
    <w:pPr>
      <w:suppressLineNumbers w:val="0"/>
    </w:pPr>
  </w:style>
  <w:style w:type="paragraph" w:customStyle="1" w:styleId="DraftHeading5">
    <w:name w:val="Draft Heading 5"/>
    <w:basedOn w:val="Normal"/>
    <w:next w:val="Normal"/>
    <w:rsid w:val="004024D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024D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024D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024D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024D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024D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024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024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024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024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024D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024D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024D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024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024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024D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024D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024D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024D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024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024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024D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024D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024D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024D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024D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024D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024D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024D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024D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024D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024D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Amendment (Further Reforms) Bill 2017</vt:lpstr>
    </vt:vector>
  </TitlesOfParts>
  <Manager>Information Systems</Manager>
  <Company>OCPC, Victoria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Amendment (Further Reforms) Bill 2017</dc:title>
  <dc:subject>OCPC Word Template Development</dc:subject>
  <dc:creator>jake</dc:creator>
  <cp:keywords>Formats, House Amendments</cp:keywords>
  <dc:description>OCPC-VIC, Word 2000 VBA, Release 2</dc:description>
  <cp:lastModifiedBy>Vivienne Bannan</cp:lastModifiedBy>
  <cp:revision>2</cp:revision>
  <cp:lastPrinted>2017-11-27T22:24:00Z</cp:lastPrinted>
  <dcterms:created xsi:type="dcterms:W3CDTF">2017-11-28T05:07:00Z</dcterms:created>
  <dcterms:modified xsi:type="dcterms:W3CDTF">2017-11-28T05:07:00Z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261711</vt:i4>
  </property>
  <property fmtid="{D5CDD505-2E9C-101B-9397-08002B2CF9AE}" pid="3" name="DocSubFolderNumber">
    <vt:lpwstr>S16/3203</vt:lpwstr>
  </property>
</Properties>
</file>