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523D5">
        <w:rPr>
          <w:b/>
          <w:sz w:val="24"/>
        </w:rPr>
        <w:t>022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2743DB" w:rsidRDefault="002523D5">
      <w:pPr>
        <w:rPr>
          <w:sz w:val="24"/>
        </w:rPr>
      </w:pPr>
      <w:r>
        <w:rPr>
          <w:sz w:val="24"/>
        </w:rPr>
        <w:t>For clause 9 of Schedule 3 substitute:</w:t>
      </w:r>
    </w:p>
    <w:p w:rsidR="002523D5" w:rsidRDefault="002523D5">
      <w:pPr>
        <w:rPr>
          <w:sz w:val="24"/>
        </w:rPr>
      </w:pPr>
    </w:p>
    <w:p w:rsidR="00EF09C7" w:rsidRPr="00926A17" w:rsidRDefault="00EF09C7" w:rsidP="00EF09C7">
      <w:pPr>
        <w:pStyle w:val="SideNote"/>
        <w:framePr w:wrap="around"/>
      </w:pPr>
      <w:r w:rsidRPr="00926A17">
        <w:t>Sch. 3 cl. 9 inserted by No. 85/2005 s. 31</w:t>
      </w:r>
      <w:r>
        <w:t>, expired by force of No. 88/2005 s. 118(Sch. 3 cl. 9(2))</w:t>
      </w:r>
      <w:r w:rsidRPr="00926A17">
        <w:t>.</w:t>
      </w:r>
    </w:p>
    <w:p w:rsidR="00EF09C7" w:rsidRDefault="00EF09C7" w:rsidP="00EF09C7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EF09C7" w:rsidRDefault="00EF09C7" w:rsidP="00EF09C7"/>
    <w:p w:rsidR="00EF09C7" w:rsidRDefault="00EF09C7" w:rsidP="00EF09C7"/>
    <w:p w:rsidR="002523D5" w:rsidRDefault="002523D5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C55B6"/>
    <w:rsid w:val="000E7DCF"/>
    <w:rsid w:val="002523D5"/>
    <w:rsid w:val="002743DB"/>
    <w:rsid w:val="00323017"/>
    <w:rsid w:val="00627B82"/>
    <w:rsid w:val="00EF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EF09C7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F09C7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EF09C7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2014-11-10T22:55:00Z</dcterms:created>
  <dcterms:modified xsi:type="dcterms:W3CDTF">2014-11-11T22:58:00Z</dcterms:modified>
</cp:coreProperties>
</file>