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27DC3" w:rsidRDefault="00F27DC3">
      <w:pPr>
        <w:rPr>
          <w:b/>
          <w:sz w:val="24"/>
        </w:rPr>
      </w:pPr>
    </w:p>
    <w:p w:rsidR="00F27DC3" w:rsidRDefault="00F27DC3">
      <w:pPr>
        <w:rPr>
          <w:b/>
          <w:sz w:val="24"/>
        </w:rPr>
      </w:pPr>
    </w:p>
    <w:p w:rsidR="00F27DC3" w:rsidRDefault="00F36946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General Civil Procedure Rules 2010</w:t>
      </w:r>
    </w:p>
    <w:bookmarkEnd w:id="0"/>
    <w:p w:rsidR="00F27DC3" w:rsidRDefault="00F27DC3">
      <w:pPr>
        <w:tabs>
          <w:tab w:val="left" w:pos="2835"/>
          <w:tab w:val="right" w:pos="3060"/>
        </w:tabs>
        <w:rPr>
          <w:b/>
          <w:sz w:val="24"/>
        </w:rPr>
      </w:pPr>
    </w:p>
    <w:p w:rsidR="00F27D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36946">
        <w:rPr>
          <w:b/>
          <w:sz w:val="24"/>
        </w:rPr>
        <w:t>Correction</w:t>
      </w:r>
    </w:p>
    <w:bookmarkEnd w:id="1"/>
    <w:p w:rsidR="00F27DC3" w:rsidRDefault="00F27DC3">
      <w:pPr>
        <w:tabs>
          <w:tab w:val="left" w:pos="2835"/>
          <w:tab w:val="right" w:pos="3060"/>
        </w:tabs>
        <w:rPr>
          <w:b/>
          <w:sz w:val="24"/>
        </w:rPr>
      </w:pPr>
    </w:p>
    <w:p w:rsidR="00F27D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36946">
        <w:rPr>
          <w:b/>
          <w:sz w:val="24"/>
        </w:rPr>
        <w:t>00</w:t>
      </w:r>
      <w:r w:rsidR="00C23E1A">
        <w:rPr>
          <w:b/>
          <w:sz w:val="24"/>
        </w:rPr>
        <w:t>8</w:t>
      </w:r>
    </w:p>
    <w:bookmarkEnd w:id="2"/>
    <w:p w:rsidR="00F27DC3" w:rsidRDefault="00F27DC3">
      <w:pPr>
        <w:pBdr>
          <w:bottom w:val="single" w:sz="6" w:space="1" w:color="auto"/>
        </w:pBdr>
        <w:rPr>
          <w:sz w:val="24"/>
        </w:rPr>
      </w:pPr>
    </w:p>
    <w:p w:rsidR="00F27DC3" w:rsidRDefault="00F27DC3">
      <w:pPr>
        <w:rPr>
          <w:sz w:val="24"/>
        </w:rPr>
      </w:pPr>
    </w:p>
    <w:p w:rsidR="00F36946" w:rsidRDefault="00F36946">
      <w:pPr>
        <w:rPr>
          <w:sz w:val="24"/>
        </w:rPr>
      </w:pPr>
      <w:r>
        <w:rPr>
          <w:sz w:val="24"/>
        </w:rPr>
        <w:t xml:space="preserve">In Table 1 in Appendix A, for item 50 </w:t>
      </w:r>
      <w:proofErr w:type="gramStart"/>
      <w:r>
        <w:rPr>
          <w:sz w:val="24"/>
        </w:rPr>
        <w:t>substitute</w:t>
      </w:r>
      <w:proofErr w:type="gramEnd"/>
      <w:r>
        <w:rPr>
          <w:sz w:val="24"/>
        </w:rPr>
        <w:t>:</w:t>
      </w:r>
    </w:p>
    <w:p w:rsidR="00F36946" w:rsidRDefault="00F36946">
      <w:pPr>
        <w:rPr>
          <w:sz w:val="24"/>
        </w:rPr>
      </w:pPr>
    </w:p>
    <w:tbl>
      <w:tblPr>
        <w:tblW w:w="6282" w:type="dxa"/>
        <w:jc w:val="center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9"/>
        <w:gridCol w:w="840"/>
        <w:gridCol w:w="781"/>
        <w:gridCol w:w="850"/>
        <w:gridCol w:w="828"/>
        <w:gridCol w:w="873"/>
        <w:gridCol w:w="745"/>
        <w:gridCol w:w="836"/>
      </w:tblGrid>
      <w:tr w:rsidR="00F36946" w:rsidTr="00140C93">
        <w:trPr>
          <w:jc w:val="center"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Item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Less than $500</w:t>
            </w: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$500 </w:t>
            </w:r>
            <w:r>
              <w:rPr>
                <w:i/>
                <w:iCs/>
              </w:rPr>
              <w:br/>
              <w:t>to less than $5000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$5000 </w:t>
            </w:r>
            <w:r>
              <w:rPr>
                <w:i/>
                <w:iCs/>
              </w:rPr>
              <w:br/>
              <w:t>to less than $7500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$7500 </w:t>
            </w:r>
            <w:r>
              <w:rPr>
                <w:i/>
                <w:iCs/>
              </w:rPr>
              <w:br/>
              <w:t>to less</w:t>
            </w:r>
            <w:r>
              <w:rPr>
                <w:i/>
                <w:iCs/>
              </w:rPr>
              <w:br/>
              <w:t xml:space="preserve"> than </w:t>
            </w:r>
            <w:r>
              <w:rPr>
                <w:i/>
                <w:iCs/>
              </w:rPr>
              <w:br/>
              <w:t>$20 000</w:t>
            </w:r>
          </w:p>
        </w:tc>
        <w:tc>
          <w:tcPr>
            <w:tcW w:w="8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$20 000 </w:t>
            </w:r>
            <w:r>
              <w:rPr>
                <w:i/>
                <w:iCs/>
              </w:rPr>
              <w:br/>
              <w:t>to less</w:t>
            </w:r>
            <w:r>
              <w:rPr>
                <w:i/>
                <w:iCs/>
              </w:rPr>
              <w:br/>
              <w:t xml:space="preserve"> than $40 000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$40 000 to less</w:t>
            </w:r>
            <w:r>
              <w:rPr>
                <w:i/>
                <w:iCs/>
              </w:rPr>
              <w:br/>
              <w:t xml:space="preserve"> than $70 000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</w:p>
          <w:p w:rsidR="00F36946" w:rsidRDefault="00F36946" w:rsidP="00140C93">
            <w:pPr>
              <w:pStyle w:val="Normal-Schedule"/>
              <w:spacing w:before="60" w:after="6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>$70 000 and over</w:t>
            </w:r>
          </w:p>
        </w:tc>
      </w:tr>
      <w:tr w:rsidR="00F36946" w:rsidRPr="001E0EF4" w:rsidTr="00140C93">
        <w:trPr>
          <w:jc w:val="center"/>
        </w:trPr>
        <w:tc>
          <w:tcPr>
            <w:tcW w:w="529" w:type="dxa"/>
          </w:tcPr>
          <w:p w:rsidR="00F36946" w:rsidRPr="00B425DC" w:rsidRDefault="00F36946" w:rsidP="00140C93">
            <w:pPr>
              <w:pStyle w:val="Normal-Schedule"/>
              <w:spacing w:before="60" w:after="60"/>
              <w:jc w:val="right"/>
            </w:pPr>
            <w:r w:rsidRPr="00B425DC">
              <w:t>50.</w:t>
            </w:r>
          </w:p>
        </w:tc>
        <w:tc>
          <w:tcPr>
            <w:tcW w:w="840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58</w:t>
            </w:r>
          </w:p>
        </w:tc>
        <w:tc>
          <w:tcPr>
            <w:tcW w:w="781" w:type="dxa"/>
          </w:tcPr>
          <w:p w:rsidR="00F36946" w:rsidRPr="001E0EF4" w:rsidRDefault="00F36946" w:rsidP="00BD7C2F">
            <w:pPr>
              <w:pStyle w:val="Normal-Schedule"/>
              <w:spacing w:before="60" w:after="60"/>
              <w:jc w:val="right"/>
            </w:pPr>
            <w:r w:rsidRPr="001E0EF4">
              <w:t>10</w:t>
            </w:r>
            <w:r w:rsidR="00BD7C2F">
              <w:t>8</w:t>
            </w:r>
          </w:p>
        </w:tc>
        <w:tc>
          <w:tcPr>
            <w:tcW w:w="850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141</w:t>
            </w:r>
          </w:p>
        </w:tc>
        <w:tc>
          <w:tcPr>
            <w:tcW w:w="828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162</w:t>
            </w:r>
          </w:p>
        </w:tc>
        <w:tc>
          <w:tcPr>
            <w:tcW w:w="873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211</w:t>
            </w:r>
          </w:p>
        </w:tc>
        <w:tc>
          <w:tcPr>
            <w:tcW w:w="745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252</w:t>
            </w:r>
          </w:p>
        </w:tc>
        <w:tc>
          <w:tcPr>
            <w:tcW w:w="836" w:type="dxa"/>
          </w:tcPr>
          <w:p w:rsidR="00F36946" w:rsidRPr="001E0EF4" w:rsidRDefault="00F36946" w:rsidP="00140C93">
            <w:pPr>
              <w:pStyle w:val="Normal-Schedule"/>
              <w:spacing w:before="60" w:after="60"/>
              <w:jc w:val="right"/>
            </w:pPr>
            <w:r w:rsidRPr="001E0EF4">
              <w:t>292</w:t>
            </w:r>
          </w:p>
        </w:tc>
      </w:tr>
    </w:tbl>
    <w:p w:rsidR="00F36946" w:rsidRDefault="00F36946">
      <w:pPr>
        <w:rPr>
          <w:sz w:val="24"/>
        </w:rPr>
      </w:pPr>
    </w:p>
    <w:sectPr w:rsidR="00F36946" w:rsidSect="00F27D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F36946"/>
    <w:rsid w:val="000E7DCF"/>
    <w:rsid w:val="009B5A9A"/>
    <w:rsid w:val="00A14EB9"/>
    <w:rsid w:val="00BD7C2F"/>
    <w:rsid w:val="00C23E1A"/>
    <w:rsid w:val="00D52E6A"/>
    <w:rsid w:val="00F27DC3"/>
    <w:rsid w:val="00F3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F3694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basedOn w:val="DefaultParagraphFont"/>
    <w:link w:val="Normal-Schedule"/>
    <w:rsid w:val="00F3694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349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2013-11-21T04:24:00Z</cp:lastPrinted>
  <dcterms:created xsi:type="dcterms:W3CDTF">2013-11-25T01:14:00Z</dcterms:created>
  <dcterms:modified xsi:type="dcterms:W3CDTF">2013-11-25T01:14:00Z</dcterms:modified>
</cp:coreProperties>
</file>