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BAA" w:rsidRDefault="000E7DCF">
      <w:pPr>
        <w:rPr>
          <w:b/>
          <w:sz w:val="28"/>
          <w:u w:val="single"/>
        </w:rPr>
      </w:pPr>
      <w:r>
        <w:rPr>
          <w:b/>
          <w:sz w:val="28"/>
          <w:u w:val="single"/>
        </w:rPr>
        <w:t>Information Notice</w:t>
      </w:r>
    </w:p>
    <w:p w:rsidR="00EB6BAA" w:rsidRDefault="00EB6BAA">
      <w:pPr>
        <w:rPr>
          <w:b/>
          <w:sz w:val="24"/>
        </w:rPr>
      </w:pPr>
    </w:p>
    <w:p w:rsidR="00EB6BAA" w:rsidRDefault="00EB6BAA">
      <w:pPr>
        <w:rPr>
          <w:b/>
          <w:sz w:val="24"/>
        </w:rPr>
      </w:pPr>
    </w:p>
    <w:p w:rsidR="00EB6BAA" w:rsidRDefault="000625CB">
      <w:pPr>
        <w:ind w:left="2835" w:hanging="2835"/>
        <w:rPr>
          <w:b/>
          <w:sz w:val="24"/>
        </w:rPr>
      </w:pPr>
      <w:r>
        <w:rPr>
          <w:b/>
          <w:sz w:val="24"/>
        </w:rPr>
        <w:t>Act Title</w:t>
      </w:r>
      <w:r w:rsidR="000E7DCF">
        <w:rPr>
          <w:b/>
          <w:sz w:val="24"/>
        </w:rPr>
        <w:tab/>
      </w:r>
      <w:bookmarkStart w:id="0" w:name="Acttitle"/>
      <w:r>
        <w:rPr>
          <w:b/>
          <w:sz w:val="24"/>
        </w:rPr>
        <w:t>Magistrates' Court Act 1989</w:t>
      </w:r>
    </w:p>
    <w:bookmarkEnd w:id="0"/>
    <w:p w:rsidR="00EB6BAA" w:rsidRDefault="00EB6BAA">
      <w:pPr>
        <w:tabs>
          <w:tab w:val="left" w:pos="2835"/>
          <w:tab w:val="right" w:pos="3060"/>
        </w:tabs>
        <w:rPr>
          <w:b/>
          <w:sz w:val="24"/>
        </w:rPr>
      </w:pPr>
    </w:p>
    <w:p w:rsidR="00EB6BAA" w:rsidRDefault="000E7DCF">
      <w:pPr>
        <w:ind w:left="2835" w:hanging="2835"/>
        <w:rPr>
          <w:b/>
          <w:sz w:val="24"/>
        </w:rPr>
      </w:pPr>
      <w:r>
        <w:rPr>
          <w:b/>
          <w:sz w:val="24"/>
        </w:rPr>
        <w:t>Information Title:</w:t>
      </w:r>
      <w:r>
        <w:rPr>
          <w:b/>
          <w:sz w:val="24"/>
        </w:rPr>
        <w:tab/>
      </w:r>
      <w:bookmarkStart w:id="1" w:name="INTitle"/>
      <w:r w:rsidR="000625CB">
        <w:rPr>
          <w:b/>
          <w:sz w:val="24"/>
        </w:rPr>
        <w:t>Retrospective Commencement</w:t>
      </w:r>
    </w:p>
    <w:bookmarkEnd w:id="1"/>
    <w:p w:rsidR="00EB6BAA" w:rsidRDefault="00EB6BAA">
      <w:pPr>
        <w:tabs>
          <w:tab w:val="left" w:pos="2835"/>
          <w:tab w:val="right" w:pos="3060"/>
        </w:tabs>
        <w:rPr>
          <w:b/>
          <w:sz w:val="24"/>
        </w:rPr>
      </w:pPr>
    </w:p>
    <w:p w:rsidR="00EB6BAA" w:rsidRDefault="000E7DCF">
      <w:pPr>
        <w:ind w:left="2835" w:hanging="2835"/>
        <w:rPr>
          <w:b/>
          <w:sz w:val="24"/>
        </w:rPr>
      </w:pPr>
      <w:r>
        <w:rPr>
          <w:b/>
          <w:sz w:val="24"/>
        </w:rPr>
        <w:t>Version:</w:t>
      </w:r>
      <w:r>
        <w:rPr>
          <w:b/>
          <w:sz w:val="24"/>
        </w:rPr>
        <w:tab/>
      </w:r>
      <w:bookmarkStart w:id="2" w:name="ActRevision"/>
      <w:r w:rsidR="000625CB">
        <w:rPr>
          <w:b/>
          <w:sz w:val="24"/>
        </w:rPr>
        <w:t>172</w:t>
      </w:r>
    </w:p>
    <w:bookmarkEnd w:id="2"/>
    <w:p w:rsidR="00EB6BAA" w:rsidRDefault="00EB6BAA">
      <w:pPr>
        <w:pBdr>
          <w:bottom w:val="single" w:sz="6" w:space="1" w:color="auto"/>
        </w:pBdr>
        <w:rPr>
          <w:sz w:val="24"/>
        </w:rPr>
      </w:pPr>
    </w:p>
    <w:p w:rsidR="00EB6BAA" w:rsidRDefault="00EB6BAA">
      <w:pPr>
        <w:rPr>
          <w:sz w:val="24"/>
        </w:rPr>
      </w:pPr>
    </w:p>
    <w:p w:rsidR="000625CB" w:rsidRDefault="000625CB" w:rsidP="000625CB">
      <w:pPr>
        <w:rPr>
          <w:bCs/>
          <w:sz w:val="24"/>
        </w:rPr>
      </w:pPr>
      <w:r>
        <w:rPr>
          <w:sz w:val="24"/>
        </w:rPr>
        <w:t>Section </w:t>
      </w:r>
      <w:proofErr w:type="spellStart"/>
      <w:r>
        <w:rPr>
          <w:sz w:val="24"/>
        </w:rPr>
        <w:t>124AC</w:t>
      </w:r>
      <w:proofErr w:type="spellEnd"/>
      <w:r>
        <w:rPr>
          <w:sz w:val="24"/>
        </w:rPr>
        <w:t xml:space="preserve"> of the </w:t>
      </w:r>
      <w:r>
        <w:rPr>
          <w:b/>
          <w:sz w:val="24"/>
        </w:rPr>
        <w:t xml:space="preserve">Magistrates' Court Act 1989 </w:t>
      </w:r>
      <w:r>
        <w:rPr>
          <w:bCs/>
          <w:sz w:val="24"/>
        </w:rPr>
        <w:t xml:space="preserve">was inserted by section 8 of the </w:t>
      </w:r>
      <w:r w:rsidRPr="000625CB">
        <w:rPr>
          <w:b/>
          <w:sz w:val="24"/>
        </w:rPr>
        <w:t>Courts and Other Justice Legislation Amendment Act 2013</w:t>
      </w:r>
      <w:r w:rsidRPr="000625CB">
        <w:rPr>
          <w:sz w:val="24"/>
        </w:rPr>
        <w:t xml:space="preserve">, No. </w:t>
      </w:r>
      <w:r w:rsidR="007F00B2">
        <w:rPr>
          <w:sz w:val="24"/>
        </w:rPr>
        <w:t>68</w:t>
      </w:r>
      <w:r w:rsidRPr="000625CB">
        <w:rPr>
          <w:sz w:val="24"/>
        </w:rPr>
        <w:t>/2013</w:t>
      </w:r>
      <w:r w:rsidR="00D0533D">
        <w:rPr>
          <w:bCs/>
          <w:sz w:val="24"/>
        </w:rPr>
        <w:t xml:space="preserve">. </w:t>
      </w:r>
      <w:r>
        <w:rPr>
          <w:bCs/>
          <w:sz w:val="24"/>
        </w:rPr>
        <w:t xml:space="preserve">Section 8 is taken to have come into operation on </w:t>
      </w:r>
      <w:r>
        <w:rPr>
          <w:sz w:val="24"/>
        </w:rPr>
        <w:t>1 August 2013</w:t>
      </w:r>
      <w:r>
        <w:rPr>
          <w:bCs/>
          <w:sz w:val="24"/>
        </w:rPr>
        <w:t>.</w:t>
      </w:r>
      <w:r>
        <w:rPr>
          <w:bCs/>
          <w:sz w:val="24"/>
        </w:rPr>
        <w:br/>
        <w:t>Section 8 reads as follows:</w:t>
      </w:r>
    </w:p>
    <w:p w:rsidR="000625CB" w:rsidRDefault="000625CB" w:rsidP="000625CB">
      <w:pPr>
        <w:rPr>
          <w:bCs/>
          <w:sz w:val="24"/>
        </w:rPr>
      </w:pPr>
    </w:p>
    <w:p w:rsidR="00D0533D" w:rsidRPr="007F783E" w:rsidRDefault="00D0533D" w:rsidP="00D0533D">
      <w:pPr>
        <w:pStyle w:val="DraftHeading1"/>
        <w:tabs>
          <w:tab w:val="right" w:pos="680"/>
        </w:tabs>
        <w:ind w:left="850" w:hanging="850"/>
      </w:pPr>
      <w:r>
        <w:tab/>
      </w:r>
      <w:bookmarkStart w:id="3" w:name="_Toc369004536"/>
      <w:r>
        <w:t>8</w:t>
      </w:r>
      <w:r>
        <w:tab/>
        <w:t xml:space="preserve">New section </w:t>
      </w:r>
      <w:proofErr w:type="spellStart"/>
      <w:r>
        <w:t>124AC</w:t>
      </w:r>
      <w:proofErr w:type="spellEnd"/>
      <w:r>
        <w:t xml:space="preserve"> inserted</w:t>
      </w:r>
      <w:bookmarkEnd w:id="3"/>
    </w:p>
    <w:p w:rsidR="00D0533D" w:rsidRDefault="00D0533D" w:rsidP="00D0533D">
      <w:pPr>
        <w:pStyle w:val="BodySectionSub"/>
      </w:pPr>
      <w:r>
        <w:t xml:space="preserve">After section </w:t>
      </w:r>
      <w:proofErr w:type="spellStart"/>
      <w:r>
        <w:t>124AB</w:t>
      </w:r>
      <w:proofErr w:type="spellEnd"/>
      <w:r>
        <w:t xml:space="preserve"> of the </w:t>
      </w:r>
      <w:r w:rsidRPr="007F783E">
        <w:rPr>
          <w:b/>
        </w:rPr>
        <w:t>Magistrates' Court Act 1989 insert</w:t>
      </w:r>
      <w:r>
        <w:t>—</w:t>
      </w:r>
    </w:p>
    <w:p w:rsidR="00D0533D" w:rsidRDefault="00D0533D" w:rsidP="00D0533D">
      <w:pPr>
        <w:pStyle w:val="AmendHeading1s"/>
        <w:tabs>
          <w:tab w:val="right" w:pos="1701"/>
        </w:tabs>
        <w:ind w:left="1871" w:hanging="1871"/>
      </w:pPr>
      <w:r>
        <w:tab/>
      </w:r>
      <w:bookmarkStart w:id="4" w:name="_Toc369004537"/>
      <w:r w:rsidRPr="00272721">
        <w:rPr>
          <w:b w:val="0"/>
        </w:rPr>
        <w:t>"</w:t>
      </w:r>
      <w:proofErr w:type="spellStart"/>
      <w:r w:rsidRPr="00271D83">
        <w:t>124AC</w:t>
      </w:r>
      <w:proofErr w:type="spellEnd"/>
      <w:r>
        <w:tab/>
        <w:t>Validation of acts and decisions of certain bail justices</w:t>
      </w:r>
      <w:bookmarkEnd w:id="4"/>
    </w:p>
    <w:p w:rsidR="00D0533D" w:rsidRDefault="00D0533D" w:rsidP="00D0533D">
      <w:pPr>
        <w:pStyle w:val="AmendHeading1"/>
        <w:tabs>
          <w:tab w:val="right" w:pos="1701"/>
        </w:tabs>
        <w:ind w:left="1871" w:hanging="1871"/>
      </w:pPr>
      <w:r>
        <w:tab/>
      </w:r>
      <w:r w:rsidRPr="00271D83">
        <w:t>(1)</w:t>
      </w:r>
      <w:r>
        <w:tab/>
        <w:t>This section applies to any person whose appointment as a bail justice has expired under clause 46(1</w:t>
      </w:r>
      <w:proofErr w:type="gramStart"/>
      <w:r>
        <w:t>)(</w:t>
      </w:r>
      <w:proofErr w:type="gramEnd"/>
      <w:r>
        <w:t>a) or (b) of Schedule 8.</w:t>
      </w:r>
    </w:p>
    <w:p w:rsidR="00D0533D" w:rsidRDefault="00D0533D" w:rsidP="00D0533D">
      <w:pPr>
        <w:pStyle w:val="AmendHeading1"/>
        <w:tabs>
          <w:tab w:val="right" w:pos="1701"/>
        </w:tabs>
        <w:ind w:left="1871" w:hanging="1871"/>
      </w:pPr>
      <w:r>
        <w:tab/>
      </w:r>
      <w:r w:rsidRPr="00742F86">
        <w:t>(2)</w:t>
      </w:r>
      <w:r>
        <w:tab/>
        <w:t xml:space="preserve">If, on or before 1 August 2013, a person to whom this section applies performed or purported to perform any act or made or purported to make any decision under this Act or any other Act (whether in purported exercise of a power to act as a bail justice appointed under section </w:t>
      </w:r>
      <w:proofErr w:type="spellStart"/>
      <w:r>
        <w:t>120A</w:t>
      </w:r>
      <w:proofErr w:type="spellEnd"/>
      <w:r>
        <w:t xml:space="preserve"> or reappointed under section </w:t>
      </w:r>
      <w:proofErr w:type="spellStart"/>
      <w:r>
        <w:t>120C</w:t>
      </w:r>
      <w:proofErr w:type="spellEnd"/>
      <w:r>
        <w:t xml:space="preserve"> or by virtue of holding the office of bail justice), that act or decision is not invalid, and is taken never to have been invalid, by reason only of—</w:t>
      </w:r>
    </w:p>
    <w:p w:rsidR="00D0533D" w:rsidRDefault="00D0533D" w:rsidP="00D0533D">
      <w:pPr>
        <w:pStyle w:val="AmendHeading2"/>
        <w:tabs>
          <w:tab w:val="right" w:pos="2268"/>
        </w:tabs>
        <w:ind w:left="2381" w:hanging="2381"/>
      </w:pPr>
      <w:r>
        <w:tab/>
      </w:r>
      <w:r w:rsidRPr="00742F86">
        <w:t>(a)</w:t>
      </w:r>
      <w:r>
        <w:tab/>
      </w:r>
      <w:proofErr w:type="gramStart"/>
      <w:r>
        <w:t>the</w:t>
      </w:r>
      <w:proofErr w:type="gramEnd"/>
      <w:r>
        <w:t xml:space="preserve"> expiry of the person's appointment under clause 46(1)(a) or (b) of Schedule 8, as the case requires; or</w:t>
      </w:r>
    </w:p>
    <w:p w:rsidR="00D0533D" w:rsidRDefault="00D0533D" w:rsidP="00D0533D">
      <w:pPr>
        <w:pStyle w:val="AmendHeading2"/>
        <w:tabs>
          <w:tab w:val="right" w:pos="2268"/>
        </w:tabs>
        <w:ind w:left="2381" w:hanging="2381"/>
      </w:pPr>
      <w:r>
        <w:tab/>
      </w:r>
      <w:r w:rsidRPr="00742F86">
        <w:t>(b)</w:t>
      </w:r>
      <w:r>
        <w:tab/>
      </w:r>
      <w:proofErr w:type="gramStart"/>
      <w:r>
        <w:t>the</w:t>
      </w:r>
      <w:proofErr w:type="gramEnd"/>
      <w:r>
        <w:t xml:space="preserve"> lack of appointment of the person as a bail justice under section </w:t>
      </w:r>
      <w:proofErr w:type="spellStart"/>
      <w:r>
        <w:t>120A</w:t>
      </w:r>
      <w:proofErr w:type="spellEnd"/>
      <w:r>
        <w:t xml:space="preserve"> or the lack of reappointment as a bail justice under section </w:t>
      </w:r>
      <w:proofErr w:type="spellStart"/>
      <w:r>
        <w:t>120C</w:t>
      </w:r>
      <w:proofErr w:type="spellEnd"/>
      <w:r>
        <w:t>.</w:t>
      </w:r>
    </w:p>
    <w:p w:rsidR="00D0533D" w:rsidRDefault="00D0533D" w:rsidP="00D0533D">
      <w:pPr>
        <w:pStyle w:val="AmendHeading1"/>
        <w:tabs>
          <w:tab w:val="right" w:pos="1701"/>
        </w:tabs>
        <w:ind w:left="1871" w:hanging="1871"/>
      </w:pPr>
      <w:r>
        <w:tab/>
      </w:r>
      <w:r w:rsidRPr="00742F86">
        <w:t>(3)</w:t>
      </w:r>
      <w:r>
        <w:tab/>
        <w:t xml:space="preserve">Any act performed or purported to be performed or decision made or purported to be made on or before 1 August 2013 by a person to whom this section applies is taken to have, and always to have had, the same force and effect as it would have had if the person had been appointed as a bail justice under section </w:t>
      </w:r>
      <w:proofErr w:type="spellStart"/>
      <w:r>
        <w:t>120A</w:t>
      </w:r>
      <w:proofErr w:type="spellEnd"/>
      <w:r>
        <w:t xml:space="preserve"> or reappointed as a bail justice under section </w:t>
      </w:r>
      <w:proofErr w:type="spellStart"/>
      <w:r>
        <w:t>120C</w:t>
      </w:r>
      <w:proofErr w:type="spellEnd"/>
      <w:r>
        <w:t>, as the case requires, when—</w:t>
      </w:r>
    </w:p>
    <w:p w:rsidR="00D0533D" w:rsidRDefault="00D0533D" w:rsidP="00D0533D">
      <w:pPr>
        <w:pStyle w:val="AmendHeading2"/>
        <w:tabs>
          <w:tab w:val="right" w:pos="2268"/>
        </w:tabs>
        <w:ind w:left="2381" w:hanging="2381"/>
      </w:pPr>
      <w:r>
        <w:tab/>
      </w:r>
      <w:r w:rsidRPr="00E5799D">
        <w:t>(a)</w:t>
      </w:r>
      <w:r>
        <w:tab/>
      </w:r>
      <w:proofErr w:type="gramStart"/>
      <w:r>
        <w:t>the</w:t>
      </w:r>
      <w:proofErr w:type="gramEnd"/>
      <w:r>
        <w:t xml:space="preserve"> act was performed or purported to be performed; or</w:t>
      </w:r>
    </w:p>
    <w:p w:rsidR="00D0533D" w:rsidRDefault="00D0533D" w:rsidP="00D0533D">
      <w:pPr>
        <w:pStyle w:val="AmendHeading2"/>
        <w:tabs>
          <w:tab w:val="right" w:pos="2268"/>
        </w:tabs>
        <w:ind w:left="2381" w:hanging="2381"/>
      </w:pPr>
      <w:r>
        <w:tab/>
      </w:r>
      <w:r w:rsidRPr="00E5799D">
        <w:t>(b)</w:t>
      </w:r>
      <w:r>
        <w:tab/>
      </w:r>
      <w:proofErr w:type="gramStart"/>
      <w:r>
        <w:t>the</w:t>
      </w:r>
      <w:proofErr w:type="gramEnd"/>
      <w:r>
        <w:t xml:space="preserve"> decision was made or purported to be made.".</w:t>
      </w:r>
    </w:p>
    <w:p w:rsidR="000625CB" w:rsidRDefault="000625CB" w:rsidP="000625CB">
      <w:pPr>
        <w:rPr>
          <w:bCs/>
          <w:sz w:val="24"/>
        </w:rPr>
      </w:pPr>
    </w:p>
    <w:p w:rsidR="000625CB" w:rsidRDefault="000625CB">
      <w:pPr>
        <w:rPr>
          <w:sz w:val="24"/>
        </w:rPr>
      </w:pPr>
    </w:p>
    <w:sectPr w:rsidR="000625CB" w:rsidSect="00EB6BAA">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0625CB"/>
    <w:rsid w:val="000625CB"/>
    <w:rsid w:val="000E7DCF"/>
    <w:rsid w:val="00477330"/>
    <w:rsid w:val="007F00B2"/>
    <w:rsid w:val="00A73D52"/>
    <w:rsid w:val="00D0533D"/>
    <w:rsid w:val="00EB6BAA"/>
    <w:rsid w:val="00FE0AD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BAA"/>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0625CB"/>
    <w:pPr>
      <w:spacing w:before="120"/>
    </w:pPr>
    <w:rPr>
      <w:sz w:val="24"/>
    </w:rPr>
  </w:style>
  <w:style w:type="paragraph" w:customStyle="1" w:styleId="DraftHeading1">
    <w:name w:val="Draft Heading 1"/>
    <w:basedOn w:val="Normal"/>
    <w:next w:val="Normal"/>
    <w:rsid w:val="000625CB"/>
    <w:pPr>
      <w:spacing w:before="120"/>
    </w:pPr>
    <w:rPr>
      <w:b/>
      <w:sz w:val="24"/>
    </w:rPr>
  </w:style>
  <w:style w:type="paragraph" w:customStyle="1" w:styleId="AmendHeading1">
    <w:name w:val="Amend. Heading 1"/>
    <w:basedOn w:val="Normal"/>
    <w:next w:val="Normal"/>
    <w:rsid w:val="00D0533D"/>
    <w:pPr>
      <w:spacing w:before="120"/>
    </w:pPr>
    <w:rPr>
      <w:sz w:val="24"/>
    </w:rPr>
  </w:style>
  <w:style w:type="paragraph" w:customStyle="1" w:styleId="AmendHeading2">
    <w:name w:val="Amend. Heading 2"/>
    <w:basedOn w:val="Normal"/>
    <w:next w:val="Normal"/>
    <w:rsid w:val="00D0533D"/>
    <w:pPr>
      <w:spacing w:before="120"/>
    </w:pPr>
    <w:rPr>
      <w:sz w:val="24"/>
    </w:rPr>
  </w:style>
  <w:style w:type="paragraph" w:customStyle="1" w:styleId="BodySectionSub">
    <w:name w:val="Body Section (Sub)"/>
    <w:next w:val="Normal"/>
    <w:rsid w:val="00D0533D"/>
    <w:pPr>
      <w:overflowPunct w:val="0"/>
      <w:autoSpaceDE w:val="0"/>
      <w:autoSpaceDN w:val="0"/>
      <w:adjustRightInd w:val="0"/>
      <w:spacing w:before="120"/>
      <w:ind w:left="1361"/>
      <w:textAlignment w:val="baseline"/>
    </w:pPr>
    <w:rPr>
      <w:sz w:val="24"/>
      <w:lang w:eastAsia="en-US"/>
    </w:rPr>
  </w:style>
  <w:style w:type="paragraph" w:customStyle="1" w:styleId="ShoulderReference">
    <w:name w:val="Shoulder Reference"/>
    <w:next w:val="Normal"/>
    <w:rsid w:val="00D0533D"/>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1s">
    <w:name w:val="Amend. Heading 1s"/>
    <w:basedOn w:val="Normal"/>
    <w:next w:val="Normal"/>
    <w:rsid w:val="00D0533D"/>
    <w:pPr>
      <w:spacing w:before="120"/>
      <w:outlineLvl w:val="5"/>
    </w:pPr>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1569</Characters>
  <Application>Microsoft Office Word</Application>
  <DocSecurity>0</DocSecurity>
  <Lines>71</Lines>
  <Paragraphs>30</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2013-11-13T21:20:00Z</cp:lastPrinted>
  <dcterms:created xsi:type="dcterms:W3CDTF">2013-11-18T22:10:00Z</dcterms:created>
  <dcterms:modified xsi:type="dcterms:W3CDTF">2013-11-18T22:10:00Z</dcterms:modified>
</cp:coreProperties>
</file>