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F4DC1" w:rsidRDefault="00AF4DC1">
      <w:pPr>
        <w:rPr>
          <w:b/>
          <w:sz w:val="24"/>
        </w:rPr>
      </w:pPr>
    </w:p>
    <w:p w:rsidR="00AF4DC1" w:rsidRDefault="00AF4DC1">
      <w:pPr>
        <w:rPr>
          <w:b/>
          <w:sz w:val="24"/>
        </w:rPr>
      </w:pPr>
    </w:p>
    <w:p w:rsidR="00AF4DC1" w:rsidRDefault="003E156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Working with Children Act 2005</w:t>
      </w:r>
    </w:p>
    <w:bookmarkEnd w:id="0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E1566">
        <w:rPr>
          <w:b/>
          <w:sz w:val="24"/>
        </w:rPr>
        <w:t>Retrospective Commencement</w:t>
      </w:r>
    </w:p>
    <w:bookmarkEnd w:id="1"/>
    <w:p w:rsidR="00AF4DC1" w:rsidRDefault="00AF4DC1">
      <w:pPr>
        <w:tabs>
          <w:tab w:val="left" w:pos="2835"/>
          <w:tab w:val="right" w:pos="3060"/>
        </w:tabs>
        <w:rPr>
          <w:b/>
          <w:sz w:val="24"/>
        </w:rPr>
      </w:pPr>
    </w:p>
    <w:p w:rsidR="00AF4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1E">
        <w:rPr>
          <w:b/>
          <w:sz w:val="24"/>
        </w:rPr>
        <w:t>040</w:t>
      </w:r>
    </w:p>
    <w:bookmarkEnd w:id="2"/>
    <w:p w:rsidR="00AF4DC1" w:rsidRDefault="00AF4DC1">
      <w:pPr>
        <w:pBdr>
          <w:bottom w:val="single" w:sz="6" w:space="1" w:color="auto"/>
        </w:pBdr>
        <w:rPr>
          <w:sz w:val="24"/>
        </w:rPr>
      </w:pPr>
    </w:p>
    <w:p w:rsidR="00AF4DC1" w:rsidRDefault="00AF4DC1">
      <w:pPr>
        <w:rPr>
          <w:sz w:val="24"/>
        </w:rPr>
      </w:pPr>
    </w:p>
    <w:p w:rsidR="00AF4DC1" w:rsidRDefault="003E1566">
      <w:pPr>
        <w:rPr>
          <w:sz w:val="24"/>
        </w:rPr>
      </w:pPr>
      <w:r>
        <w:rPr>
          <w:sz w:val="24"/>
        </w:rPr>
        <w:t xml:space="preserve">The substitution of section 9(1) of the </w:t>
      </w:r>
      <w:r w:rsidRPr="003E1566">
        <w:rPr>
          <w:b/>
          <w:sz w:val="24"/>
        </w:rPr>
        <w:t>Working with Children Act 2005</w:t>
      </w:r>
      <w:r>
        <w:rPr>
          <w:sz w:val="24"/>
        </w:rPr>
        <w:t xml:space="preserve"> by 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>, No. 66/2014 came into operation on 26 October 2014.</w:t>
      </w:r>
    </w:p>
    <w:p w:rsidR="003E1566" w:rsidRDefault="003E1566">
      <w:pPr>
        <w:rPr>
          <w:sz w:val="24"/>
        </w:rPr>
      </w:pPr>
      <w:r>
        <w:rPr>
          <w:sz w:val="24"/>
        </w:rPr>
        <w:t xml:space="preserve">Section </w:t>
      </w:r>
      <w:r w:rsidR="00E20A0E">
        <w:rPr>
          <w:sz w:val="24"/>
        </w:rPr>
        <w:t xml:space="preserve">9(1) </w:t>
      </w:r>
      <w:r>
        <w:rPr>
          <w:sz w:val="24"/>
        </w:rPr>
        <w:t>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91017342"/>
      <w:r>
        <w:t>9</w:t>
      </w:r>
      <w:r>
        <w:tab/>
        <w:t>What is child-related work?</w:t>
      </w:r>
      <w:bookmarkEnd w:id="3"/>
    </w:p>
    <w:p w:rsidR="003E1566" w:rsidRPr="00121B94" w:rsidRDefault="003E1566" w:rsidP="003E1566">
      <w:pPr>
        <w:pStyle w:val="DraftHeading2"/>
        <w:tabs>
          <w:tab w:val="right" w:pos="1247"/>
        </w:tabs>
        <w:ind w:left="1361" w:hanging="1361"/>
      </w:pPr>
      <w:r>
        <w:tab/>
      </w:r>
      <w:r w:rsidRPr="00121B94">
        <w:t>(1)</w:t>
      </w:r>
      <w:r w:rsidRPr="00121B94">
        <w:tab/>
      </w:r>
      <w:r>
        <w:t xml:space="preserve">For section 9(1) of the Principal Act </w:t>
      </w:r>
      <w:r w:rsidRPr="00121B94">
        <w:rPr>
          <w:b/>
        </w:rPr>
        <w:t>substitute</w:t>
      </w:r>
      <w:r>
        <w:t>—</w:t>
      </w:r>
    </w:p>
    <w:p w:rsidR="003E1566" w:rsidRDefault="003E1566" w:rsidP="003E1566">
      <w:pPr>
        <w:pStyle w:val="AmendHeading1"/>
        <w:tabs>
          <w:tab w:val="right" w:pos="1701"/>
        </w:tabs>
        <w:ind w:left="1871" w:hanging="1871"/>
      </w:pPr>
      <w:r>
        <w:tab/>
      </w:r>
      <w:r w:rsidRPr="00121B94">
        <w:t>"(1)</w:t>
      </w:r>
      <w:r w:rsidRPr="00121B94">
        <w:tab/>
      </w:r>
      <w:proofErr w:type="gramStart"/>
      <w:r>
        <w:t>For</w:t>
      </w:r>
      <w:proofErr w:type="gramEnd"/>
      <w:r>
        <w:t xml:space="preserve"> the purposes of this Act, </w:t>
      </w:r>
      <w:r w:rsidRPr="008C01F1">
        <w:t>child-related work</w:t>
      </w:r>
      <w:r>
        <w:t xml:space="preserve"> is work—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A604FD">
        <w:t>(a)</w:t>
      </w:r>
      <w:r>
        <w:tab/>
      </w:r>
      <w:proofErr w:type="gramStart"/>
      <w:r>
        <w:t>at</w:t>
      </w:r>
      <w:proofErr w:type="gramEnd"/>
      <w:r>
        <w:t xml:space="preserve"> or for a service, body or place, or that involves an activity, specified in subsection (3); and</w:t>
      </w:r>
    </w:p>
    <w:p w:rsidR="003E1566" w:rsidRDefault="003E1566" w:rsidP="003E1566">
      <w:pPr>
        <w:pStyle w:val="AmendHeading2"/>
        <w:tabs>
          <w:tab w:val="right" w:pos="2268"/>
        </w:tabs>
        <w:ind w:left="2381" w:hanging="2381"/>
      </w:pPr>
      <w:r>
        <w:tab/>
      </w:r>
      <w:r w:rsidRPr="007C2A61">
        <w:t>(b)</w:t>
      </w:r>
      <w:r>
        <w:tab/>
      </w:r>
      <w:proofErr w:type="gramStart"/>
      <w:r>
        <w:t>that</w:t>
      </w:r>
      <w:proofErr w:type="gramEnd"/>
      <w:r>
        <w:t xml:space="preserve"> usually involves direct contact with a child and that contact is not directly supervised by another person.".</w:t>
      </w: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</w:p>
    <w:p w:rsidR="003E1566" w:rsidRDefault="003E1566">
      <w:pPr>
        <w:rPr>
          <w:sz w:val="24"/>
        </w:rPr>
      </w:pPr>
      <w:r>
        <w:rPr>
          <w:sz w:val="24"/>
        </w:rPr>
        <w:t xml:space="preserve">Section 9(1) of the </w:t>
      </w:r>
      <w:r w:rsidRPr="003E1566">
        <w:rPr>
          <w:b/>
          <w:sz w:val="24"/>
        </w:rPr>
        <w:t>Working with Children Amendment (Ministers of Religion and Other Matters) Act 2014</w:t>
      </w:r>
      <w:r>
        <w:rPr>
          <w:sz w:val="24"/>
        </w:rPr>
        <w:t xml:space="preserve">, No. 66/2014 was amended by section 40 of the </w:t>
      </w:r>
      <w:r w:rsidRPr="003E1566">
        <w:rPr>
          <w:b/>
          <w:sz w:val="24"/>
        </w:rPr>
        <w:t>Justice Legislation Amendment Act 2015</w:t>
      </w:r>
      <w:r w:rsidR="00B1240A">
        <w:rPr>
          <w:sz w:val="24"/>
        </w:rPr>
        <w:t xml:space="preserve">, No. </w:t>
      </w:r>
      <w:r w:rsidR="002E581E">
        <w:rPr>
          <w:sz w:val="24"/>
        </w:rPr>
        <w:t>20</w:t>
      </w:r>
      <w:r>
        <w:rPr>
          <w:sz w:val="24"/>
        </w:rPr>
        <w:t>/2015.  Section 40 is deemed to have come into operation on 25 October 2014.</w:t>
      </w:r>
    </w:p>
    <w:p w:rsidR="003E1566" w:rsidRDefault="003E1566">
      <w:pPr>
        <w:rPr>
          <w:sz w:val="24"/>
        </w:rPr>
      </w:pPr>
      <w:r>
        <w:rPr>
          <w:sz w:val="24"/>
        </w:rPr>
        <w:t>Section 40 reads as follows:</w:t>
      </w:r>
    </w:p>
    <w:p w:rsidR="003E1566" w:rsidRDefault="003E1566">
      <w:pPr>
        <w:rPr>
          <w:sz w:val="24"/>
        </w:rPr>
      </w:pPr>
    </w:p>
    <w:p w:rsidR="003E1566" w:rsidRDefault="003E1566" w:rsidP="003E156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5730585"/>
      <w:r>
        <w:t>40</w:t>
      </w:r>
      <w:r>
        <w:tab/>
        <w:t>What is child-related work?</w:t>
      </w:r>
      <w:bookmarkEnd w:id="4"/>
    </w:p>
    <w:p w:rsidR="003E1566" w:rsidRDefault="003E1566" w:rsidP="003E1566">
      <w:pPr>
        <w:pStyle w:val="BodySectionSub"/>
      </w:pPr>
      <w:r>
        <w:t xml:space="preserve">In section 9(1) of the </w:t>
      </w:r>
      <w:r w:rsidRPr="009B304B">
        <w:rPr>
          <w:b/>
        </w:rPr>
        <w:t>Working with Children</w:t>
      </w:r>
      <w:r>
        <w:t xml:space="preserve"> </w:t>
      </w:r>
      <w:r w:rsidRPr="00BC705A">
        <w:rPr>
          <w:b/>
        </w:rPr>
        <w:t>Amendment (Ministers of Religion and Other Matters) Act 2014</w:t>
      </w:r>
      <w:r>
        <w:t xml:space="preserve">, after "Principal Act" </w:t>
      </w:r>
      <w:r w:rsidRPr="00BC705A">
        <w:rPr>
          <w:b/>
        </w:rPr>
        <w:t>insert</w:t>
      </w:r>
      <w:r>
        <w:t xml:space="preserve"> </w:t>
      </w:r>
      <w:r>
        <w:br/>
        <w:t>", except the example and notes,</w:t>
      </w:r>
      <w:proofErr w:type="gramStart"/>
      <w:r>
        <w:t>".</w:t>
      </w:r>
      <w:proofErr w:type="gramEnd"/>
    </w:p>
    <w:p w:rsidR="003E1566" w:rsidRDefault="003E1566">
      <w:pPr>
        <w:rPr>
          <w:sz w:val="24"/>
        </w:rPr>
      </w:pPr>
    </w:p>
    <w:sectPr w:rsidR="003E1566" w:rsidSect="00AF4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E1566"/>
    <w:rsid w:val="000E7DCF"/>
    <w:rsid w:val="002E581E"/>
    <w:rsid w:val="003E1566"/>
    <w:rsid w:val="00684C62"/>
    <w:rsid w:val="007A2AD2"/>
    <w:rsid w:val="007F1A14"/>
    <w:rsid w:val="00A2267E"/>
    <w:rsid w:val="00AF4DC1"/>
    <w:rsid w:val="00B1240A"/>
    <w:rsid w:val="00C9221D"/>
    <w:rsid w:val="00CB528B"/>
    <w:rsid w:val="00E20A0E"/>
    <w:rsid w:val="00E7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3E1566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3E156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E1566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3E15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1067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2015-05-18T05:30:00Z</cp:lastPrinted>
  <dcterms:created xsi:type="dcterms:W3CDTF">2015-06-15T06:32:00Z</dcterms:created>
  <dcterms:modified xsi:type="dcterms:W3CDTF">2015-06-16T04:51:00Z</dcterms:modified>
</cp:coreProperties>
</file>