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C8003A">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C8003A" w:rsidP="00712B9B">
      <w:pPr>
        <w:tabs>
          <w:tab w:val="clear" w:pos="720"/>
        </w:tabs>
        <w:spacing w:after="240"/>
        <w:jc w:val="center"/>
        <w:rPr>
          <w:b/>
          <w:caps/>
        </w:rPr>
      </w:pPr>
      <w:bookmarkStart w:id="1" w:name="cpBillTitle"/>
      <w:bookmarkEnd w:id="0"/>
      <w:r>
        <w:rPr>
          <w:b/>
          <w:caps/>
        </w:rPr>
        <w:t>ENVIRONMENT PROTECTION AMENDMENT BILL 2018</w:t>
      </w:r>
    </w:p>
    <w:p w:rsidR="00712B9B" w:rsidRPr="00C8003A" w:rsidRDefault="00C8003A" w:rsidP="00C8003A">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C8003A">
      <w:pPr>
        <w:tabs>
          <w:tab w:val="left" w:pos="3912"/>
          <w:tab w:val="left" w:pos="4423"/>
        </w:tabs>
        <w:jc w:val="center"/>
        <w:rPr>
          <w:u w:val="single"/>
        </w:rPr>
      </w:pPr>
      <w:bookmarkStart w:id="3" w:name="cpMinister"/>
      <w:bookmarkEnd w:id="2"/>
      <w:r>
        <w:rPr>
          <w:u w:val="single"/>
        </w:rPr>
        <w:t>(Suggested amendments to be proposed in Committee by Ms TRUONG)</w:t>
      </w:r>
      <w:bookmarkEnd w:id="3"/>
    </w:p>
    <w:p w:rsidR="00FD1BB9" w:rsidRPr="00FD1BB9" w:rsidRDefault="00FD1BB9" w:rsidP="00651D12">
      <w:pPr>
        <w:pStyle w:val="ListParagraph"/>
        <w:numPr>
          <w:ilvl w:val="0"/>
          <w:numId w:val="20"/>
        </w:numPr>
        <w:tabs>
          <w:tab w:val="left" w:pos="3912"/>
          <w:tab w:val="left" w:pos="4423"/>
        </w:tabs>
        <w:rPr>
          <w:b/>
        </w:rPr>
      </w:pPr>
      <w:r w:rsidRPr="00FD1BB9">
        <w:rPr>
          <w:b/>
        </w:rPr>
        <w:t xml:space="preserve">Suggested amendment to the Legislative Assembly - </w:t>
      </w:r>
    </w:p>
    <w:p w:rsidR="00651D12" w:rsidRDefault="00651D12" w:rsidP="00FD1BB9">
      <w:pPr>
        <w:pStyle w:val="ListParagraph"/>
        <w:tabs>
          <w:tab w:val="left" w:pos="3912"/>
          <w:tab w:val="left" w:pos="4423"/>
        </w:tabs>
        <w:ind w:left="850" w:hanging="141"/>
      </w:pPr>
      <w:r>
        <w:t xml:space="preserve">Clause 18, page 396, line 26, omit "451(2)." and insert "451(2); and". </w:t>
      </w:r>
    </w:p>
    <w:p w:rsidR="00FD1BB9" w:rsidRPr="00FD1BB9" w:rsidRDefault="00FD1BB9" w:rsidP="00FD1BB9">
      <w:pPr>
        <w:pStyle w:val="ListParagraph"/>
        <w:numPr>
          <w:ilvl w:val="0"/>
          <w:numId w:val="20"/>
        </w:numPr>
        <w:tabs>
          <w:tab w:val="left" w:pos="3912"/>
          <w:tab w:val="left" w:pos="4423"/>
        </w:tabs>
        <w:rPr>
          <w:b/>
        </w:rPr>
      </w:pPr>
      <w:r w:rsidRPr="00FD1BB9">
        <w:rPr>
          <w:b/>
        </w:rPr>
        <w:t xml:space="preserve">Suggested amendment to the Legislative Assembly - </w:t>
      </w:r>
    </w:p>
    <w:p w:rsidR="00651D12" w:rsidRDefault="00651D12" w:rsidP="00FD1BB9">
      <w:pPr>
        <w:pStyle w:val="ListParagraph"/>
        <w:tabs>
          <w:tab w:val="left" w:pos="3912"/>
          <w:tab w:val="left" w:pos="4423"/>
        </w:tabs>
        <w:ind w:left="850" w:hanging="141"/>
      </w:pPr>
      <w:r>
        <w:t>Clause 18, page 396, after line 26 insert—</w:t>
      </w:r>
    </w:p>
    <w:p w:rsidR="00651D12" w:rsidRDefault="00651D12" w:rsidP="00651D12">
      <w:pPr>
        <w:pStyle w:val="AmendHeading1"/>
        <w:tabs>
          <w:tab w:val="right" w:pos="1701"/>
        </w:tabs>
        <w:ind w:left="1871" w:hanging="1871"/>
      </w:pPr>
      <w:r>
        <w:tab/>
        <w:t>"(c</w:t>
      </w:r>
      <w:r w:rsidRPr="00242FF9">
        <w:t>)</w:t>
      </w:r>
      <w:r w:rsidRPr="00242FF9">
        <w:tab/>
      </w:r>
      <w:r>
        <w:t>the Premier and the Minister have had regard to any recommendations made by the Sustainability Fund Account advisory committee appointed under section 451A in relation to the use of money paid out of the Sustainability Fund Account.".</w:t>
      </w:r>
    </w:p>
    <w:p w:rsidR="00FD1BB9" w:rsidRPr="00FD1BB9" w:rsidRDefault="00FD1BB9" w:rsidP="00FD1BB9">
      <w:pPr>
        <w:pStyle w:val="ListParagraph"/>
        <w:numPr>
          <w:ilvl w:val="0"/>
          <w:numId w:val="20"/>
        </w:numPr>
        <w:tabs>
          <w:tab w:val="left" w:pos="3912"/>
          <w:tab w:val="left" w:pos="4423"/>
        </w:tabs>
        <w:rPr>
          <w:b/>
        </w:rPr>
      </w:pPr>
      <w:r w:rsidRPr="00FD1BB9">
        <w:rPr>
          <w:b/>
        </w:rPr>
        <w:t xml:space="preserve">Suggested amendment to the Legislative Assembly - </w:t>
      </w:r>
    </w:p>
    <w:p w:rsidR="00651D12" w:rsidRDefault="00651D12" w:rsidP="00FD1BB9">
      <w:pPr>
        <w:pStyle w:val="ListParagraph"/>
        <w:tabs>
          <w:tab w:val="left" w:pos="3912"/>
          <w:tab w:val="left" w:pos="4423"/>
        </w:tabs>
        <w:ind w:left="850" w:hanging="141"/>
      </w:pPr>
      <w:r>
        <w:t>Clause 18, page 399, after line 3 insert—</w:t>
      </w:r>
    </w:p>
    <w:p w:rsidR="00651D12" w:rsidRPr="00B74ADF" w:rsidRDefault="00651D12" w:rsidP="00651D12">
      <w:pPr>
        <w:pStyle w:val="AmendHeading1s"/>
        <w:tabs>
          <w:tab w:val="right" w:pos="1701"/>
        </w:tabs>
        <w:ind w:left="1871" w:hanging="1871"/>
      </w:pPr>
      <w:r>
        <w:tab/>
      </w:r>
      <w:r w:rsidRPr="00B74ADF">
        <w:rPr>
          <w:b w:val="0"/>
        </w:rPr>
        <w:t>"</w:t>
      </w:r>
      <w:r w:rsidRPr="00B74ADF">
        <w:t>451A</w:t>
      </w:r>
      <w:r w:rsidRPr="00B74ADF">
        <w:tab/>
      </w:r>
      <w:r>
        <w:t>Sustainability Fund Account a</w:t>
      </w:r>
      <w:r w:rsidRPr="00B74ADF">
        <w:t>dvisory committee</w:t>
      </w:r>
    </w:p>
    <w:p w:rsidR="00651D12" w:rsidRDefault="00651D12" w:rsidP="00651D12">
      <w:pPr>
        <w:pStyle w:val="AmendHeading1"/>
        <w:tabs>
          <w:tab w:val="right" w:pos="1701"/>
        </w:tabs>
        <w:ind w:left="1871" w:hanging="1871"/>
      </w:pPr>
      <w:r>
        <w:tab/>
      </w:r>
      <w:r w:rsidRPr="00872D76">
        <w:t>(1)</w:t>
      </w:r>
      <w:r w:rsidRPr="00B74ADF">
        <w:tab/>
      </w:r>
      <w:r>
        <w:t>The Minister, after consultation with the Premier, may appoint a Sustainability Fund Account advisory committee.</w:t>
      </w:r>
    </w:p>
    <w:p w:rsidR="00651D12" w:rsidRPr="001252B5" w:rsidRDefault="00651D12" w:rsidP="00651D12">
      <w:pPr>
        <w:pStyle w:val="AmendHeading1"/>
        <w:tabs>
          <w:tab w:val="right" w:pos="1701"/>
        </w:tabs>
        <w:ind w:left="1871" w:hanging="1871"/>
      </w:pPr>
      <w:r>
        <w:tab/>
      </w:r>
      <w:r w:rsidRPr="001252B5">
        <w:t>(2)</w:t>
      </w:r>
      <w:r w:rsidRPr="001252B5">
        <w:tab/>
      </w:r>
      <w:r>
        <w:t xml:space="preserve">The Sustainability Fund Account advisory committee consists of up to 8 members appointed by the Minister after consultation with the Premier. </w:t>
      </w:r>
    </w:p>
    <w:p w:rsidR="00651D12" w:rsidRPr="00B74ADF" w:rsidRDefault="00651D12" w:rsidP="00651D12">
      <w:pPr>
        <w:pStyle w:val="AmendHeading1"/>
        <w:tabs>
          <w:tab w:val="right" w:pos="1701"/>
        </w:tabs>
        <w:ind w:left="1871" w:hanging="1871"/>
        <w:rPr>
          <w:lang w:eastAsia="en-AU"/>
        </w:rPr>
      </w:pPr>
      <w:r>
        <w:rPr>
          <w:lang w:eastAsia="en-AU"/>
        </w:rPr>
        <w:tab/>
      </w:r>
      <w:r w:rsidRPr="00872D76">
        <w:rPr>
          <w:lang w:eastAsia="en-AU"/>
        </w:rPr>
        <w:t>(</w:t>
      </w:r>
      <w:r>
        <w:rPr>
          <w:lang w:eastAsia="en-AU"/>
        </w:rPr>
        <w:t>3</w:t>
      </w:r>
      <w:r w:rsidRPr="00872D76">
        <w:rPr>
          <w:lang w:eastAsia="en-AU"/>
        </w:rPr>
        <w:t>)</w:t>
      </w:r>
      <w:r>
        <w:rPr>
          <w:lang w:eastAsia="en-AU"/>
        </w:rPr>
        <w:tab/>
        <w:t xml:space="preserve">In appointing members of the </w:t>
      </w:r>
      <w:r>
        <w:t>Sustainability Fund Account advisory committee</w:t>
      </w:r>
      <w:r>
        <w:rPr>
          <w:lang w:eastAsia="en-AU"/>
        </w:rPr>
        <w:t>, the Minister must ensure that the members collectively have skills, expertise or knowledge in relation to the following—</w:t>
      </w:r>
    </w:p>
    <w:p w:rsidR="00651D12"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(a)</w:t>
      </w:r>
      <w:r>
        <w:rPr>
          <w:lang w:eastAsia="en-AU"/>
        </w:rPr>
        <w:tab/>
        <w:t>environment protection and conservation;</w:t>
      </w:r>
    </w:p>
    <w:p w:rsidR="00651D12" w:rsidRPr="009E004F" w:rsidRDefault="00651D12" w:rsidP="00651D12">
      <w:pPr>
        <w:pStyle w:val="AmendHeading2"/>
        <w:tabs>
          <w:tab w:val="clear" w:pos="720"/>
          <w:tab w:val="right" w:pos="2268"/>
        </w:tabs>
        <w:ind w:left="2381" w:hanging="2381"/>
        <w:rPr>
          <w:lang w:eastAsia="en-AU"/>
        </w:rPr>
      </w:pPr>
      <w:r>
        <w:rPr>
          <w:lang w:eastAsia="en-AU"/>
        </w:rPr>
        <w:tab/>
      </w:r>
      <w:r w:rsidRPr="009E004F">
        <w:rPr>
          <w:lang w:eastAsia="en-AU"/>
        </w:rPr>
        <w:t>(b)</w:t>
      </w:r>
      <w:r w:rsidRPr="009E004F">
        <w:rPr>
          <w:lang w:eastAsia="en-AU"/>
        </w:rPr>
        <w:tab/>
      </w:r>
      <w:r>
        <w:rPr>
          <w:lang w:eastAsia="en-AU"/>
        </w:rPr>
        <w:t xml:space="preserve">waste management and abatement; </w:t>
      </w:r>
    </w:p>
    <w:p w:rsidR="00651D12"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w:t>
      </w:r>
      <w:r>
        <w:rPr>
          <w:lang w:eastAsia="en-AU"/>
        </w:rPr>
        <w:t>c</w:t>
      </w:r>
      <w:r w:rsidRPr="00872D76">
        <w:rPr>
          <w:lang w:eastAsia="en-AU"/>
        </w:rPr>
        <w:t>)</w:t>
      </w:r>
      <w:r>
        <w:rPr>
          <w:lang w:eastAsia="en-AU"/>
        </w:rPr>
        <w:tab/>
        <w:t>climate change;</w:t>
      </w:r>
    </w:p>
    <w:p w:rsidR="00651D12"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w:t>
      </w:r>
      <w:r>
        <w:rPr>
          <w:lang w:eastAsia="en-AU"/>
        </w:rPr>
        <w:t>d</w:t>
      </w:r>
      <w:r w:rsidRPr="00872D76">
        <w:rPr>
          <w:lang w:eastAsia="en-AU"/>
        </w:rPr>
        <w:t>)</w:t>
      </w:r>
      <w:r>
        <w:rPr>
          <w:lang w:eastAsia="en-AU"/>
        </w:rPr>
        <w:tab/>
        <w:t>community networks;</w:t>
      </w:r>
    </w:p>
    <w:p w:rsidR="00651D12"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w:t>
      </w:r>
      <w:r>
        <w:rPr>
          <w:lang w:eastAsia="en-AU"/>
        </w:rPr>
        <w:t>e</w:t>
      </w:r>
      <w:r w:rsidRPr="00872D76">
        <w:rPr>
          <w:lang w:eastAsia="en-AU"/>
        </w:rPr>
        <w:t>)</w:t>
      </w:r>
      <w:r>
        <w:rPr>
          <w:lang w:eastAsia="en-AU"/>
        </w:rPr>
        <w:tab/>
        <w:t>issues relating to industry;</w:t>
      </w:r>
    </w:p>
    <w:p w:rsidR="00651D12"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w:t>
      </w:r>
      <w:r>
        <w:rPr>
          <w:lang w:eastAsia="en-AU"/>
        </w:rPr>
        <w:t>f</w:t>
      </w:r>
      <w:r w:rsidRPr="00872D76">
        <w:rPr>
          <w:lang w:eastAsia="en-AU"/>
        </w:rPr>
        <w:t>)</w:t>
      </w:r>
      <w:r>
        <w:rPr>
          <w:lang w:eastAsia="en-AU"/>
        </w:rPr>
        <w:tab/>
        <w:t>economics and business management;</w:t>
      </w:r>
    </w:p>
    <w:p w:rsidR="00651D12"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w:t>
      </w:r>
      <w:r>
        <w:rPr>
          <w:lang w:eastAsia="en-AU"/>
        </w:rPr>
        <w:t>g</w:t>
      </w:r>
      <w:r w:rsidRPr="00872D76">
        <w:rPr>
          <w:lang w:eastAsia="en-AU"/>
        </w:rPr>
        <w:t>)</w:t>
      </w:r>
      <w:r>
        <w:rPr>
          <w:lang w:eastAsia="en-AU"/>
        </w:rPr>
        <w:tab/>
        <w:t>finance or law;</w:t>
      </w:r>
    </w:p>
    <w:p w:rsidR="00651D12"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w:t>
      </w:r>
      <w:r>
        <w:rPr>
          <w:lang w:eastAsia="en-AU"/>
        </w:rPr>
        <w:t>h</w:t>
      </w:r>
      <w:r w:rsidRPr="00872D76">
        <w:rPr>
          <w:lang w:eastAsia="en-AU"/>
        </w:rPr>
        <w:t>)</w:t>
      </w:r>
      <w:r>
        <w:rPr>
          <w:lang w:eastAsia="en-AU"/>
        </w:rPr>
        <w:tab/>
        <w:t>local government;</w:t>
      </w:r>
    </w:p>
    <w:p w:rsidR="00651D12"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w:t>
      </w:r>
      <w:r>
        <w:rPr>
          <w:lang w:eastAsia="en-AU"/>
        </w:rPr>
        <w:t>i</w:t>
      </w:r>
      <w:r w:rsidRPr="00872D76">
        <w:rPr>
          <w:lang w:eastAsia="en-AU"/>
        </w:rPr>
        <w:t>)</w:t>
      </w:r>
      <w:r>
        <w:rPr>
          <w:lang w:eastAsia="en-AU"/>
        </w:rPr>
        <w:tab/>
        <w:t>rural and regional affairs.</w:t>
      </w:r>
    </w:p>
    <w:p w:rsidR="00651D12" w:rsidRPr="00B74ADF" w:rsidRDefault="00651D12" w:rsidP="00651D12">
      <w:pPr>
        <w:pStyle w:val="AmendHeading1"/>
        <w:tabs>
          <w:tab w:val="right" w:pos="1701"/>
        </w:tabs>
        <w:ind w:left="1871" w:hanging="1871"/>
        <w:rPr>
          <w:lang w:eastAsia="en-AU"/>
        </w:rPr>
      </w:pPr>
      <w:r>
        <w:rPr>
          <w:lang w:eastAsia="en-AU"/>
        </w:rPr>
        <w:tab/>
      </w:r>
      <w:r w:rsidRPr="00872D76">
        <w:rPr>
          <w:lang w:eastAsia="en-AU"/>
        </w:rPr>
        <w:t>(</w:t>
      </w:r>
      <w:r>
        <w:rPr>
          <w:lang w:eastAsia="en-AU"/>
        </w:rPr>
        <w:t>4</w:t>
      </w:r>
      <w:r w:rsidRPr="00872D76">
        <w:rPr>
          <w:lang w:eastAsia="en-AU"/>
        </w:rPr>
        <w:t>)</w:t>
      </w:r>
      <w:r>
        <w:rPr>
          <w:lang w:eastAsia="en-AU"/>
        </w:rPr>
        <w:tab/>
        <w:t xml:space="preserve">The Minister may determine the terms of appointment (including any remuneration and allowances) of the members of the </w:t>
      </w:r>
      <w:r>
        <w:t>Sustainability Fund Account advisory committee</w:t>
      </w:r>
      <w:r>
        <w:rPr>
          <w:lang w:eastAsia="en-AU"/>
        </w:rPr>
        <w:t>.</w:t>
      </w:r>
    </w:p>
    <w:p w:rsidR="00651D12" w:rsidRPr="00872D76" w:rsidRDefault="00651D12" w:rsidP="00651D12">
      <w:pPr>
        <w:pStyle w:val="AmendHeading1"/>
        <w:tabs>
          <w:tab w:val="right" w:pos="1701"/>
        </w:tabs>
        <w:ind w:left="1871" w:hanging="1871"/>
        <w:rPr>
          <w:lang w:eastAsia="en-AU"/>
        </w:rPr>
      </w:pPr>
      <w:r>
        <w:rPr>
          <w:lang w:eastAsia="en-AU"/>
        </w:rPr>
        <w:tab/>
      </w:r>
      <w:r w:rsidRPr="00872D76">
        <w:rPr>
          <w:lang w:eastAsia="en-AU"/>
        </w:rPr>
        <w:t>(</w:t>
      </w:r>
      <w:r>
        <w:rPr>
          <w:lang w:eastAsia="en-AU"/>
        </w:rPr>
        <w:t>5</w:t>
      </w:r>
      <w:r w:rsidRPr="00872D76">
        <w:rPr>
          <w:lang w:eastAsia="en-AU"/>
        </w:rPr>
        <w:t>)</w:t>
      </w:r>
      <w:r>
        <w:rPr>
          <w:lang w:eastAsia="en-AU"/>
        </w:rPr>
        <w:tab/>
        <w:t xml:space="preserve">The </w:t>
      </w:r>
      <w:r>
        <w:t xml:space="preserve">Sustainability Fund Account advisory committee </w:t>
      </w:r>
      <w:r>
        <w:rPr>
          <w:lang w:eastAsia="en-AU"/>
        </w:rPr>
        <w:t xml:space="preserve">must give </w:t>
      </w:r>
      <w:r w:rsidR="00C7014A">
        <w:rPr>
          <w:lang w:eastAsia="en-AU"/>
        </w:rPr>
        <w:t xml:space="preserve">the </w:t>
      </w:r>
      <w:r w:rsidR="0008221B">
        <w:rPr>
          <w:lang w:eastAsia="en-AU"/>
        </w:rPr>
        <w:t>Department of Environment, Land, Water and Planning</w:t>
      </w:r>
      <w:r>
        <w:rPr>
          <w:lang w:eastAsia="en-AU"/>
        </w:rPr>
        <w:t xml:space="preserve"> a copy of all the </w:t>
      </w:r>
      <w:r>
        <w:rPr>
          <w:lang w:eastAsia="en-AU"/>
        </w:rPr>
        <w:lastRenderedPageBreak/>
        <w:t>recommendations it makes to the Premier and the Minister and the reasons for the recommendations.</w:t>
      </w:r>
    </w:p>
    <w:p w:rsidR="00651D12" w:rsidRPr="00872D76" w:rsidRDefault="00651D12" w:rsidP="00651D12">
      <w:pPr>
        <w:pStyle w:val="AmendHeading1"/>
        <w:tabs>
          <w:tab w:val="right" w:pos="1701"/>
        </w:tabs>
        <w:ind w:left="1871" w:hanging="1871"/>
        <w:rPr>
          <w:lang w:eastAsia="en-AU"/>
        </w:rPr>
      </w:pPr>
      <w:r>
        <w:rPr>
          <w:lang w:eastAsia="en-AU"/>
        </w:rPr>
        <w:tab/>
      </w:r>
      <w:r w:rsidRPr="00872D76">
        <w:rPr>
          <w:lang w:eastAsia="en-AU"/>
        </w:rPr>
        <w:t>(</w:t>
      </w:r>
      <w:r>
        <w:rPr>
          <w:lang w:eastAsia="en-AU"/>
        </w:rPr>
        <w:t>6</w:t>
      </w:r>
      <w:r w:rsidRPr="00872D76">
        <w:rPr>
          <w:lang w:eastAsia="en-AU"/>
        </w:rPr>
        <w:t>)</w:t>
      </w:r>
      <w:r>
        <w:rPr>
          <w:lang w:eastAsia="en-AU"/>
        </w:rPr>
        <w:tab/>
      </w:r>
      <w:r w:rsidR="0008221B">
        <w:rPr>
          <w:lang w:eastAsia="en-AU"/>
        </w:rPr>
        <w:t>The</w:t>
      </w:r>
      <w:r w:rsidR="00C8003A">
        <w:rPr>
          <w:lang w:eastAsia="en-AU"/>
        </w:rPr>
        <w:t xml:space="preserve"> annual report of the operations of the</w:t>
      </w:r>
      <w:r w:rsidR="0008221B">
        <w:rPr>
          <w:lang w:eastAsia="en-AU"/>
        </w:rPr>
        <w:t xml:space="preserve"> Department of Environment, Land, Water and Planning</w:t>
      </w:r>
      <w:r w:rsidR="00C8003A">
        <w:rPr>
          <w:lang w:eastAsia="en-AU"/>
        </w:rPr>
        <w:t xml:space="preserve"> required under Part 7 of the </w:t>
      </w:r>
      <w:r w:rsidR="00C8003A" w:rsidRPr="00C8003A">
        <w:rPr>
          <w:b/>
          <w:lang w:eastAsia="en-AU"/>
        </w:rPr>
        <w:t>Financial Management Act 1994</w:t>
      </w:r>
      <w:r w:rsidR="0008221B" w:rsidRPr="00C8003A">
        <w:rPr>
          <w:b/>
          <w:lang w:eastAsia="en-AU"/>
        </w:rPr>
        <w:t xml:space="preserve"> </w:t>
      </w:r>
      <w:r>
        <w:rPr>
          <w:lang w:eastAsia="en-AU"/>
        </w:rPr>
        <w:t>must include a copy of the recommendations and the reasons for the recommendations for the financial year in which the recommendations were made together with a list of how money paid out of the Sustainability Fund Account has been used in that financial year.</w:t>
      </w:r>
    </w:p>
    <w:p w:rsidR="00651D12" w:rsidRPr="00872D76" w:rsidRDefault="00651D12" w:rsidP="00651D12">
      <w:pPr>
        <w:pStyle w:val="AmendHeading1"/>
        <w:tabs>
          <w:tab w:val="right" w:pos="1701"/>
        </w:tabs>
        <w:ind w:left="1871" w:hanging="1871"/>
        <w:rPr>
          <w:lang w:eastAsia="en-AU"/>
        </w:rPr>
      </w:pPr>
      <w:r>
        <w:rPr>
          <w:lang w:eastAsia="en-AU"/>
        </w:rPr>
        <w:tab/>
      </w:r>
      <w:r w:rsidRPr="00872D76">
        <w:rPr>
          <w:lang w:eastAsia="en-AU"/>
        </w:rPr>
        <w:t>(</w:t>
      </w:r>
      <w:r>
        <w:rPr>
          <w:lang w:eastAsia="en-AU"/>
        </w:rPr>
        <w:t>7</w:t>
      </w:r>
      <w:r w:rsidRPr="00872D76">
        <w:rPr>
          <w:lang w:eastAsia="en-AU"/>
        </w:rPr>
        <w:t>)</w:t>
      </w:r>
      <w:r>
        <w:rPr>
          <w:lang w:eastAsia="en-AU"/>
        </w:rPr>
        <w:tab/>
      </w:r>
      <w:r w:rsidR="0008221B">
        <w:rPr>
          <w:lang w:eastAsia="en-AU"/>
        </w:rPr>
        <w:t xml:space="preserve">The </w:t>
      </w:r>
      <w:r w:rsidR="00C8003A">
        <w:rPr>
          <w:lang w:eastAsia="en-AU"/>
        </w:rPr>
        <w:t>Secretary to</w:t>
      </w:r>
      <w:r w:rsidR="00C7014A">
        <w:rPr>
          <w:lang w:eastAsia="en-AU"/>
        </w:rPr>
        <w:t xml:space="preserve"> the </w:t>
      </w:r>
      <w:r w:rsidR="0008221B">
        <w:rPr>
          <w:lang w:eastAsia="en-AU"/>
        </w:rPr>
        <w:t xml:space="preserve">Department of Environment, Land, Water and Planning </w:t>
      </w:r>
      <w:r>
        <w:rPr>
          <w:lang w:eastAsia="en-AU"/>
        </w:rPr>
        <w:t xml:space="preserve">must </w:t>
      </w:r>
      <w:r w:rsidR="00C7014A">
        <w:rPr>
          <w:lang w:eastAsia="en-AU"/>
        </w:rPr>
        <w:t xml:space="preserve">cause to be </w:t>
      </w:r>
      <w:r>
        <w:rPr>
          <w:lang w:eastAsia="en-AU"/>
        </w:rPr>
        <w:t>publish</w:t>
      </w:r>
      <w:r w:rsidR="00C7014A">
        <w:rPr>
          <w:lang w:eastAsia="en-AU"/>
        </w:rPr>
        <w:t>ed</w:t>
      </w:r>
      <w:r>
        <w:rPr>
          <w:lang w:eastAsia="en-AU"/>
        </w:rPr>
        <w:t xml:space="preserve"> a copy of the recommendations, the reasons for the recommendations and the list referred to in subsection (6) on </w:t>
      </w:r>
      <w:r w:rsidR="00C7014A">
        <w:rPr>
          <w:lang w:eastAsia="en-AU"/>
        </w:rPr>
        <w:t>the</w:t>
      </w:r>
      <w:r>
        <w:rPr>
          <w:lang w:eastAsia="en-AU"/>
        </w:rPr>
        <w:t xml:space="preserve"> Internet site </w:t>
      </w:r>
      <w:r w:rsidR="00C7014A">
        <w:rPr>
          <w:lang w:eastAsia="en-AU"/>
        </w:rPr>
        <w:t xml:space="preserve">of the Department of Environment, Land, Water and Planning </w:t>
      </w:r>
      <w:r>
        <w:rPr>
          <w:lang w:eastAsia="en-AU"/>
        </w:rPr>
        <w:t xml:space="preserve">within 3 days after </w:t>
      </w:r>
      <w:r w:rsidR="00C7014A">
        <w:rPr>
          <w:lang w:eastAsia="en-AU"/>
        </w:rPr>
        <w:t>the</w:t>
      </w:r>
      <w:r>
        <w:rPr>
          <w:lang w:eastAsia="en-AU"/>
        </w:rPr>
        <w:t xml:space="preserve"> annual report is tabled before a House of the Parliament.</w:t>
      </w:r>
    </w:p>
    <w:p w:rsidR="00651D12" w:rsidRDefault="00651D12" w:rsidP="00651D12">
      <w:pPr>
        <w:pStyle w:val="AmendHeading1s"/>
        <w:tabs>
          <w:tab w:val="right" w:pos="1701"/>
        </w:tabs>
        <w:ind w:left="1871" w:hanging="1871"/>
        <w:rPr>
          <w:lang w:eastAsia="en-AU"/>
        </w:rPr>
      </w:pPr>
      <w:r>
        <w:rPr>
          <w:lang w:eastAsia="en-AU"/>
        </w:rPr>
        <w:tab/>
      </w:r>
      <w:r w:rsidRPr="00872D76">
        <w:rPr>
          <w:lang w:eastAsia="en-AU"/>
        </w:rPr>
        <w:t>451B</w:t>
      </w:r>
      <w:r>
        <w:rPr>
          <w:lang w:eastAsia="en-AU"/>
        </w:rPr>
        <w:tab/>
      </w:r>
      <w:r>
        <w:rPr>
          <w:lang w:eastAsia="en-AU"/>
        </w:rPr>
        <w:tab/>
        <w:t xml:space="preserve">Functions of </w:t>
      </w:r>
      <w:r>
        <w:t>Sustainability Fund Account a</w:t>
      </w:r>
      <w:r w:rsidRPr="00B74ADF">
        <w:t>dvisory committee</w:t>
      </w:r>
    </w:p>
    <w:p w:rsidR="00651D12" w:rsidRPr="00872D76" w:rsidRDefault="00651D12" w:rsidP="00651D12">
      <w:pPr>
        <w:pStyle w:val="AmendHeading1"/>
        <w:ind w:left="1871"/>
        <w:rPr>
          <w:lang w:eastAsia="en-AU"/>
        </w:rPr>
      </w:pPr>
      <w:r>
        <w:rPr>
          <w:lang w:eastAsia="en-AU"/>
        </w:rPr>
        <w:t xml:space="preserve">The functions of the </w:t>
      </w:r>
      <w:r>
        <w:t xml:space="preserve">Sustainability Fund Account advisory committee </w:t>
      </w:r>
      <w:r>
        <w:rPr>
          <w:lang w:eastAsia="en-AU"/>
        </w:rPr>
        <w:t xml:space="preserve">include the </w:t>
      </w:r>
      <w:r>
        <w:rPr>
          <w:rFonts w:ascii="TimesNewRomanPSMT" w:hAnsi="TimesNewRomanPSMT" w:cs="TimesNewRomanPSMT"/>
          <w:szCs w:val="24"/>
          <w:lang w:eastAsia="en-AU"/>
        </w:rPr>
        <w:t>following—</w:t>
      </w:r>
    </w:p>
    <w:p w:rsidR="00651D12" w:rsidRPr="00A9432A" w:rsidRDefault="00651D12" w:rsidP="00651D12">
      <w:pPr>
        <w:pStyle w:val="AmendHeading2"/>
        <w:tabs>
          <w:tab w:val="clear" w:pos="720"/>
          <w:tab w:val="right" w:pos="2268"/>
        </w:tabs>
        <w:ind w:left="2381" w:hanging="2381"/>
        <w:rPr>
          <w:rFonts w:ascii="TimesNewRomanPSMT" w:hAnsi="TimesNewRomanPSMT" w:cs="TimesNewRomanPSMT"/>
          <w:szCs w:val="24"/>
          <w:lang w:eastAsia="en-AU"/>
        </w:rPr>
      </w:pPr>
      <w:r>
        <w:rPr>
          <w:lang w:eastAsia="en-AU"/>
        </w:rPr>
        <w:tab/>
      </w:r>
      <w:r w:rsidRPr="00872D76">
        <w:rPr>
          <w:lang w:eastAsia="en-AU"/>
        </w:rPr>
        <w:t>(a)</w:t>
      </w:r>
      <w:r>
        <w:rPr>
          <w:lang w:eastAsia="en-AU"/>
        </w:rPr>
        <w:tab/>
        <w:t xml:space="preserve">to make recommendations to the Premier and </w:t>
      </w:r>
      <w:r>
        <w:rPr>
          <w:rFonts w:ascii="TimesNewRomanPSMT" w:hAnsi="TimesNewRomanPSMT" w:cs="TimesNewRomanPSMT"/>
          <w:szCs w:val="24"/>
          <w:lang w:eastAsia="en-AU"/>
        </w:rPr>
        <w:t>the Minister in relation to the use of money paid out of the Sustainability Fund Account, including</w:t>
      </w:r>
      <w:r>
        <w:t xml:space="preserve"> </w:t>
      </w:r>
      <w:r>
        <w:rPr>
          <w:rFonts w:ascii="TimesNewRomanPSMT" w:hAnsi="TimesNewRomanPSMT" w:cs="TimesNewRomanPSMT"/>
          <w:szCs w:val="24"/>
          <w:lang w:eastAsia="en-AU"/>
        </w:rPr>
        <w:t xml:space="preserve">whether the use of money paid out is </w:t>
      </w:r>
      <w:r>
        <w:t>in accordance with the purposes referred to in section 449(3);</w:t>
      </w:r>
    </w:p>
    <w:p w:rsidR="00651D12" w:rsidRPr="00872D76"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(b)</w:t>
      </w:r>
      <w:r>
        <w:rPr>
          <w:lang w:eastAsia="en-AU"/>
        </w:rPr>
        <w:tab/>
        <w:t xml:space="preserve">to advise the Premier and the Minister on the </w:t>
      </w:r>
      <w:r>
        <w:rPr>
          <w:rFonts w:ascii="TimesNewRomanPSMT" w:hAnsi="TimesNewRomanPSMT" w:cs="TimesNewRomanPSMT"/>
          <w:szCs w:val="24"/>
          <w:lang w:eastAsia="en-AU"/>
        </w:rPr>
        <w:t>operation of the Sustainability Fund Account;</w:t>
      </w:r>
    </w:p>
    <w:p w:rsidR="00651D12" w:rsidRPr="00872D76"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(c)</w:t>
      </w:r>
      <w:r>
        <w:rPr>
          <w:lang w:eastAsia="en-AU"/>
        </w:rPr>
        <w:tab/>
        <w:t xml:space="preserve">to advise the Premier and the Minister about </w:t>
      </w:r>
      <w:r>
        <w:rPr>
          <w:rFonts w:ascii="TimesNewRomanPSMT" w:hAnsi="TimesNewRomanPSMT" w:cs="TimesNewRomanPSMT"/>
          <w:szCs w:val="24"/>
          <w:lang w:eastAsia="en-AU"/>
        </w:rPr>
        <w:t>fostering community action or innovation in relation to the reduction of greenhouse gas substance emissions or the adaptation or adjustment to climate change in Victoria;</w:t>
      </w:r>
    </w:p>
    <w:p w:rsidR="00651D12" w:rsidRPr="00872D76"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(d)</w:t>
      </w:r>
      <w:r>
        <w:rPr>
          <w:lang w:eastAsia="en-AU"/>
        </w:rPr>
        <w:tab/>
        <w:t xml:space="preserve">to advise the Premier and the Minister about </w:t>
      </w:r>
      <w:r>
        <w:rPr>
          <w:rFonts w:ascii="TimesNewRomanPSMT" w:hAnsi="TimesNewRomanPSMT" w:cs="TimesNewRomanPSMT"/>
          <w:szCs w:val="24"/>
          <w:lang w:eastAsia="en-AU"/>
        </w:rPr>
        <w:t>fostering environmentally sustainable uses of resources and best practices in waste management;</w:t>
      </w:r>
    </w:p>
    <w:p w:rsidR="00651D12" w:rsidRPr="00872D76" w:rsidRDefault="00651D12" w:rsidP="00651D12">
      <w:pPr>
        <w:pStyle w:val="AmendHeading2"/>
        <w:tabs>
          <w:tab w:val="clear" w:pos="720"/>
          <w:tab w:val="right" w:pos="2268"/>
        </w:tabs>
        <w:ind w:left="2381" w:hanging="2381"/>
        <w:rPr>
          <w:lang w:eastAsia="en-AU"/>
        </w:rPr>
      </w:pPr>
      <w:r>
        <w:rPr>
          <w:lang w:eastAsia="en-AU"/>
        </w:rPr>
        <w:tab/>
      </w:r>
      <w:r w:rsidRPr="00872D76">
        <w:rPr>
          <w:lang w:eastAsia="en-AU"/>
        </w:rPr>
        <w:t>(e)</w:t>
      </w:r>
      <w:r>
        <w:rPr>
          <w:lang w:eastAsia="en-AU"/>
        </w:rPr>
        <w:tab/>
        <w:t xml:space="preserve">to advise the Premier and the Minister about </w:t>
      </w:r>
      <w:r>
        <w:rPr>
          <w:rFonts w:ascii="TimesNewRomanPSMT" w:hAnsi="TimesNewRomanPSMT" w:cs="TimesNewRomanPSMT"/>
          <w:szCs w:val="24"/>
          <w:lang w:eastAsia="en-AU"/>
        </w:rPr>
        <w:t xml:space="preserve">any matters related to climate change or fostering environmentally sustainable uses of resources and best practices in waste management that are referred to the </w:t>
      </w:r>
      <w:r w:rsidR="00D52127">
        <w:t xml:space="preserve">Sustainability Fund Account advisory committee </w:t>
      </w:r>
      <w:r>
        <w:rPr>
          <w:rFonts w:ascii="TimesNewRomanPSMT" w:hAnsi="TimesNewRomanPSMT" w:cs="TimesNewRomanPSMT"/>
          <w:szCs w:val="24"/>
          <w:lang w:eastAsia="en-AU"/>
        </w:rPr>
        <w:t>by the Premier or the Minister;</w:t>
      </w:r>
    </w:p>
    <w:p w:rsidR="00651D12" w:rsidRDefault="00651D12" w:rsidP="00651D12">
      <w:pPr>
        <w:pStyle w:val="AmendHeading2"/>
        <w:tabs>
          <w:tab w:val="clear" w:pos="720"/>
          <w:tab w:val="right" w:pos="2268"/>
        </w:tabs>
        <w:ind w:left="2381" w:hanging="2381"/>
        <w:rPr>
          <w:rFonts w:ascii="TimesNewRomanPSMT" w:hAnsi="TimesNewRomanPSMT" w:cs="TimesNewRomanPSMT"/>
          <w:szCs w:val="24"/>
          <w:lang w:eastAsia="en-AU"/>
        </w:rPr>
      </w:pPr>
      <w:r>
        <w:rPr>
          <w:lang w:eastAsia="en-AU"/>
        </w:rPr>
        <w:tab/>
      </w:r>
      <w:r w:rsidRPr="00872D76">
        <w:rPr>
          <w:lang w:eastAsia="en-AU"/>
        </w:rPr>
        <w:t>(f)</w:t>
      </w:r>
      <w:r>
        <w:rPr>
          <w:lang w:eastAsia="en-AU"/>
        </w:rPr>
        <w:tab/>
        <w:t xml:space="preserve">to monitor the progress of projects that have </w:t>
      </w:r>
      <w:r>
        <w:rPr>
          <w:rFonts w:ascii="TimesNewRomanPSMT" w:hAnsi="TimesNewRomanPSMT" w:cs="TimesNewRomanPSMT"/>
          <w:szCs w:val="24"/>
          <w:lang w:eastAsia="en-AU"/>
        </w:rPr>
        <w:t>been funded by money paid out of the Sustainability Fund Account.</w:t>
      </w:r>
    </w:p>
    <w:p w:rsidR="00651D12" w:rsidRDefault="00651D12" w:rsidP="00651D12">
      <w:pPr>
        <w:pStyle w:val="AmendHeading1s"/>
        <w:tabs>
          <w:tab w:val="right" w:pos="1701"/>
        </w:tabs>
        <w:ind w:left="1871" w:hanging="1871"/>
        <w:rPr>
          <w:lang w:eastAsia="en-AU"/>
        </w:rPr>
      </w:pPr>
      <w:r>
        <w:rPr>
          <w:lang w:eastAsia="en-AU"/>
        </w:rPr>
        <w:tab/>
      </w:r>
      <w:r w:rsidRPr="00971F7E">
        <w:rPr>
          <w:lang w:eastAsia="en-AU"/>
        </w:rPr>
        <w:t>451C</w:t>
      </w:r>
      <w:r w:rsidRPr="00971F7E">
        <w:rPr>
          <w:lang w:eastAsia="en-AU"/>
        </w:rPr>
        <w:tab/>
      </w:r>
      <w:r>
        <w:rPr>
          <w:lang w:eastAsia="en-AU"/>
        </w:rPr>
        <w:t>Minister must report on Sustainability Fund Account</w:t>
      </w:r>
    </w:p>
    <w:p w:rsidR="00651D12" w:rsidRDefault="00651D12" w:rsidP="00651D12">
      <w:pPr>
        <w:pStyle w:val="AmendHeading1"/>
        <w:tabs>
          <w:tab w:val="right" w:pos="1701"/>
        </w:tabs>
        <w:ind w:left="1871" w:hanging="1871"/>
        <w:rPr>
          <w:lang w:eastAsia="en-AU"/>
        </w:rPr>
      </w:pPr>
      <w:r>
        <w:rPr>
          <w:lang w:eastAsia="en-AU"/>
        </w:rPr>
        <w:tab/>
      </w:r>
      <w:r w:rsidRPr="00F45F19">
        <w:rPr>
          <w:lang w:eastAsia="en-AU"/>
        </w:rPr>
        <w:t>(1)</w:t>
      </w:r>
      <w:r>
        <w:rPr>
          <w:lang w:eastAsia="en-AU"/>
        </w:rPr>
        <w:tab/>
        <w:t xml:space="preserve">The Minister must, no more than 3 months after the end of a financial year, prepare a report on the activities of the Sustainability Fund Account during that financial year.  </w:t>
      </w:r>
    </w:p>
    <w:p w:rsidR="00651D12" w:rsidRPr="00E1791D" w:rsidRDefault="00651D12" w:rsidP="00651D12">
      <w:pPr>
        <w:pStyle w:val="AmendHeading1"/>
        <w:tabs>
          <w:tab w:val="right" w:pos="1701"/>
        </w:tabs>
        <w:ind w:left="1871" w:hanging="1871"/>
        <w:rPr>
          <w:szCs w:val="24"/>
          <w:lang w:eastAsia="en-AU"/>
        </w:rPr>
      </w:pPr>
      <w:r>
        <w:rPr>
          <w:lang w:eastAsia="en-AU"/>
        </w:rPr>
        <w:tab/>
      </w:r>
      <w:r w:rsidRPr="00E1791D">
        <w:rPr>
          <w:szCs w:val="24"/>
          <w:lang w:eastAsia="en-AU"/>
        </w:rPr>
        <w:t>(2)</w:t>
      </w:r>
      <w:r w:rsidRPr="00E1791D">
        <w:rPr>
          <w:szCs w:val="24"/>
          <w:lang w:eastAsia="en-AU"/>
        </w:rPr>
        <w:tab/>
      </w:r>
      <w:r>
        <w:rPr>
          <w:szCs w:val="24"/>
          <w:lang w:eastAsia="en-AU"/>
        </w:rPr>
        <w:t>T</w:t>
      </w:r>
      <w:r w:rsidRPr="00E1791D">
        <w:rPr>
          <w:szCs w:val="24"/>
          <w:lang w:eastAsia="en-AU"/>
        </w:rPr>
        <w:t xml:space="preserve">he Minister must cause a </w:t>
      </w:r>
      <w:r>
        <w:rPr>
          <w:szCs w:val="24"/>
          <w:lang w:eastAsia="en-AU"/>
        </w:rPr>
        <w:t>copy of the</w:t>
      </w:r>
      <w:r w:rsidRPr="00E1791D">
        <w:rPr>
          <w:szCs w:val="24"/>
          <w:lang w:eastAsia="en-AU"/>
        </w:rPr>
        <w:t xml:space="preserve"> report</w:t>
      </w:r>
      <w:r>
        <w:rPr>
          <w:szCs w:val="24"/>
          <w:lang w:eastAsia="en-AU"/>
        </w:rPr>
        <w:t xml:space="preserve"> </w:t>
      </w:r>
      <w:r w:rsidRPr="00E1791D">
        <w:rPr>
          <w:szCs w:val="24"/>
          <w:lang w:eastAsia="en-AU"/>
        </w:rPr>
        <w:t>to be laid before each House of the Parliament</w:t>
      </w:r>
      <w:r>
        <w:rPr>
          <w:szCs w:val="24"/>
          <w:lang w:eastAsia="en-AU"/>
        </w:rPr>
        <w:t xml:space="preserve"> as soon as practicable after the report has been prepared</w:t>
      </w:r>
      <w:r>
        <w:rPr>
          <w:szCs w:val="24"/>
        </w:rPr>
        <w:t xml:space="preserve">.". </w:t>
      </w:r>
      <w:bookmarkStart w:id="4" w:name="_GoBack"/>
      <w:bookmarkEnd w:id="4"/>
    </w:p>
    <w:sectPr w:rsidR="00651D12" w:rsidRPr="00E1791D" w:rsidSect="000C23BB">
      <w:footerReference w:type="even" r:id="rId7"/>
      <w:footerReference w:type="default" r:id="rId8"/>
      <w:footerReference w:type="first" r:id="rId9"/>
      <w:type w:val="continuous"/>
      <w:pgSz w:w="11907" w:h="16840" w:code="9"/>
      <w:pgMar w:top="1135" w:right="1440" w:bottom="709"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F9" w:rsidRDefault="005037F9">
      <w:r>
        <w:separator/>
      </w:r>
    </w:p>
  </w:endnote>
  <w:endnote w:type="continuationSeparator" w:id="0">
    <w:p w:rsidR="005037F9" w:rsidRDefault="0050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4F2088" w:rsidP="005037F9">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F9" w:rsidRDefault="004F2088" w:rsidP="00127C57">
    <w:pPr>
      <w:pStyle w:val="Footer"/>
      <w:framePr w:wrap="around" w:vAnchor="text" w:hAnchor="margin" w:xAlign="center" w:y="1"/>
      <w:rPr>
        <w:rStyle w:val="PageNumber"/>
      </w:rPr>
    </w:pPr>
    <w:r>
      <w:rPr>
        <w:rStyle w:val="PageNumber"/>
      </w:rPr>
      <w:fldChar w:fldCharType="begin"/>
    </w:r>
    <w:r w:rsidR="005037F9">
      <w:rPr>
        <w:rStyle w:val="PageNumber"/>
      </w:rPr>
      <w:instrText xml:space="preserve">PAGE  </w:instrText>
    </w:r>
    <w:r>
      <w:rPr>
        <w:rStyle w:val="PageNumber"/>
      </w:rPr>
      <w:fldChar w:fldCharType="separate"/>
    </w:r>
    <w:r w:rsidR="00823C44">
      <w:rPr>
        <w:rStyle w:val="PageNumber"/>
        <w:noProof/>
      </w:rPr>
      <w:t>2</w:t>
    </w:r>
    <w:r>
      <w:rPr>
        <w:rStyle w:val="PageNumber"/>
      </w:rPr>
      <w:fldChar w:fldCharType="end"/>
    </w:r>
  </w:p>
  <w:p w:rsidR="005037F9" w:rsidRDefault="00503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F9" w:rsidRPr="00C8003A" w:rsidRDefault="00C8003A">
    <w:pPr>
      <w:pStyle w:val="Footer"/>
      <w:rPr>
        <w:sz w:val="18"/>
      </w:rPr>
    </w:pPr>
    <w:r>
      <w:rPr>
        <w:sz w:val="18"/>
      </w:rPr>
      <w:t>581433VLCH-9/8/2018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F9" w:rsidRDefault="005037F9">
      <w:r>
        <w:separator/>
      </w:r>
    </w:p>
  </w:footnote>
  <w:footnote w:type="continuationSeparator" w:id="0">
    <w:p w:rsidR="005037F9" w:rsidRDefault="0050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23E34BD"/>
    <w:multiLevelType w:val="multilevel"/>
    <w:tmpl w:val="83D884C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776760"/>
    <w:multiLevelType w:val="multilevel"/>
    <w:tmpl w:val="5ABA24EE"/>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C04E8F"/>
    <w:multiLevelType w:val="multilevel"/>
    <w:tmpl w:val="C52A564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3435CA"/>
    <w:multiLevelType w:val="multilevel"/>
    <w:tmpl w:val="26FE4A28"/>
    <w:lvl w:ilvl="0">
      <w:start w:val="1"/>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3C507728"/>
    <w:multiLevelType w:val="multilevel"/>
    <w:tmpl w:val="C52A5648"/>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4AB828E1"/>
    <w:multiLevelType w:val="multilevel"/>
    <w:tmpl w:val="1F3E07E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5E566C"/>
    <w:multiLevelType w:val="multilevel"/>
    <w:tmpl w:val="5ABA24EE"/>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67515C1D"/>
    <w:multiLevelType w:val="multilevel"/>
    <w:tmpl w:val="73B6A64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5"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4F55CD"/>
    <w:multiLevelType w:val="multilevel"/>
    <w:tmpl w:val="1F3E07E2"/>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9"/>
  </w:num>
  <w:num w:numId="4">
    <w:abstractNumId w:val="7"/>
  </w:num>
  <w:num w:numId="5">
    <w:abstractNumId w:val="11"/>
  </w:num>
  <w:num w:numId="6">
    <w:abstractNumId w:val="5"/>
  </w:num>
  <w:num w:numId="7">
    <w:abstractNumId w:val="22"/>
  </w:num>
  <w:num w:numId="8">
    <w:abstractNumId w:val="18"/>
  </w:num>
  <w:num w:numId="9">
    <w:abstractNumId w:val="8"/>
  </w:num>
  <w:num w:numId="10">
    <w:abstractNumId w:val="15"/>
  </w:num>
  <w:num w:numId="11">
    <w:abstractNumId w:val="12"/>
  </w:num>
  <w:num w:numId="12">
    <w:abstractNumId w:val="1"/>
  </w:num>
  <w:num w:numId="13">
    <w:abstractNumId w:val="24"/>
  </w:num>
  <w:num w:numId="14">
    <w:abstractNumId w:val="20"/>
  </w:num>
  <w:num w:numId="15">
    <w:abstractNumId w:val="19"/>
  </w:num>
  <w:num w:numId="16">
    <w:abstractNumId w:val="21"/>
  </w:num>
  <w:num w:numId="17">
    <w:abstractNumId w:val="14"/>
  </w:num>
  <w:num w:numId="18">
    <w:abstractNumId w:val="25"/>
  </w:num>
  <w:num w:numId="19">
    <w:abstractNumId w:val="23"/>
  </w:num>
  <w:num w:numId="20">
    <w:abstractNumId w:val="10"/>
  </w:num>
  <w:num w:numId="21">
    <w:abstractNumId w:val="6"/>
  </w:num>
  <w:num w:numId="22">
    <w:abstractNumId w:val="13"/>
  </w:num>
  <w:num w:numId="23">
    <w:abstractNumId w:val="17"/>
  </w:num>
  <w:num w:numId="24">
    <w:abstractNumId w:val="3"/>
  </w:num>
  <w:num w:numId="25">
    <w:abstractNumId w:val="2"/>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433"/>
    <w:docVar w:name="vActTitle" w:val="Environment Protection Amendment Bill 2018"/>
    <w:docVar w:name="vBillNo" w:val="433"/>
    <w:docVar w:name="vBillTitle" w:val="Environment Protection Amendment Bill 2018"/>
    <w:docVar w:name="vDocumentType" w:val=".HOUSEAMEND"/>
    <w:docVar w:name="vDraftNo" w:val="0"/>
    <w:docVar w:name="vDraftVers" w:val="House Print"/>
    <w:docVar w:name="vDraftVersion" w:val="20880 - Victorian Greens (Ms TRUONG) - House Print Council"/>
    <w:docVar w:name="VersionNo" w:val="1"/>
    <w:docVar w:name="vFileName" w:val="20880 - Victorian Greens (Ms TRUONG) - House Print Council"/>
    <w:docVar w:name="vFileVersion" w:val="C"/>
    <w:docVar w:name="vFinalisePrevVer" w:val="True"/>
    <w:docVar w:name="vGovNonGov" w:val="7"/>
    <w:docVar w:name="vHouseType" w:val="Legislative Council"/>
    <w:docVar w:name="vILDNum" w:val="20880"/>
    <w:docVar w:name="vIsBrandNewVersion" w:val="No"/>
    <w:docVar w:name="vIsNewDocument" w:val="False"/>
    <w:docVar w:name="vLegCommission" w:val="0"/>
    <w:docVar w:name="vMinisterName" w:val="Ms TRUONG"/>
    <w:docVar w:name="vParliament" w:val="58"/>
    <w:docVar w:name="vPrevDraftNo" w:val="0"/>
    <w:docVar w:name="vPrevDraftVers" w:val="House Print"/>
    <w:docVar w:name="vPrevFileName" w:val="20880 - Victorian Greens (Ms TRUONG) - House Print Council"/>
    <w:docVar w:name="vPrnOnSepLine" w:val="False"/>
    <w:docVar w:name="vSavedToLocal" w:val="No"/>
    <w:docVar w:name="vSession" w:val="1"/>
    <w:docVar w:name="vTRIMFileName" w:val="20880 - Victorian Greens (Ms TRUONG) - House Print Council"/>
    <w:docVar w:name="vTRIMRecordNumber" w:val="D18/17642[v4]"/>
    <w:docVar w:name="vTxtAfter" w:val=" "/>
    <w:docVar w:name="vTxtBefore" w:val="Suggested amendments to be proposed in Committee by"/>
    <w:docVar w:name="vVersionDate" w:val="9/8/2018"/>
    <w:docVar w:name="vYear" w:val="2018"/>
  </w:docVars>
  <w:rsids>
    <w:rsidRoot w:val="00AC6B6C"/>
    <w:rsid w:val="00003CB4"/>
    <w:rsid w:val="00006198"/>
    <w:rsid w:val="00011608"/>
    <w:rsid w:val="00017203"/>
    <w:rsid w:val="00022430"/>
    <w:rsid w:val="00025AF5"/>
    <w:rsid w:val="000268CD"/>
    <w:rsid w:val="00053BD1"/>
    <w:rsid w:val="00054669"/>
    <w:rsid w:val="00073B34"/>
    <w:rsid w:val="0008221B"/>
    <w:rsid w:val="00085298"/>
    <w:rsid w:val="00086D36"/>
    <w:rsid w:val="00094872"/>
    <w:rsid w:val="000956F2"/>
    <w:rsid w:val="000B1361"/>
    <w:rsid w:val="000B5820"/>
    <w:rsid w:val="000C09EF"/>
    <w:rsid w:val="000C0EB3"/>
    <w:rsid w:val="000C23BB"/>
    <w:rsid w:val="000C4C1F"/>
    <w:rsid w:val="000D209B"/>
    <w:rsid w:val="000E0E51"/>
    <w:rsid w:val="000F5214"/>
    <w:rsid w:val="001231A8"/>
    <w:rsid w:val="001252B5"/>
    <w:rsid w:val="00130788"/>
    <w:rsid w:val="00131EFC"/>
    <w:rsid w:val="00135A3B"/>
    <w:rsid w:val="0014102E"/>
    <w:rsid w:val="0015126E"/>
    <w:rsid w:val="00155444"/>
    <w:rsid w:val="001650DE"/>
    <w:rsid w:val="001704D6"/>
    <w:rsid w:val="001A334A"/>
    <w:rsid w:val="001C20E5"/>
    <w:rsid w:val="001C56D0"/>
    <w:rsid w:val="001C62D4"/>
    <w:rsid w:val="001D697B"/>
    <w:rsid w:val="001F28CF"/>
    <w:rsid w:val="001F41D7"/>
    <w:rsid w:val="002029ED"/>
    <w:rsid w:val="002077C5"/>
    <w:rsid w:val="00212D09"/>
    <w:rsid w:val="002240B9"/>
    <w:rsid w:val="0022441F"/>
    <w:rsid w:val="00234D3A"/>
    <w:rsid w:val="00237486"/>
    <w:rsid w:val="002409E6"/>
    <w:rsid w:val="00242FF9"/>
    <w:rsid w:val="002433B0"/>
    <w:rsid w:val="002475E7"/>
    <w:rsid w:val="00251FE9"/>
    <w:rsid w:val="002557EB"/>
    <w:rsid w:val="0025586B"/>
    <w:rsid w:val="00256536"/>
    <w:rsid w:val="00257A39"/>
    <w:rsid w:val="00262343"/>
    <w:rsid w:val="00283063"/>
    <w:rsid w:val="0029036E"/>
    <w:rsid w:val="002946E6"/>
    <w:rsid w:val="002B27A7"/>
    <w:rsid w:val="002B460A"/>
    <w:rsid w:val="002C5958"/>
    <w:rsid w:val="002D0533"/>
    <w:rsid w:val="002E2029"/>
    <w:rsid w:val="002F315D"/>
    <w:rsid w:val="002F6D8C"/>
    <w:rsid w:val="00300D5F"/>
    <w:rsid w:val="00301248"/>
    <w:rsid w:val="003132D2"/>
    <w:rsid w:val="00313A9C"/>
    <w:rsid w:val="00322141"/>
    <w:rsid w:val="00322CDB"/>
    <w:rsid w:val="00324E1E"/>
    <w:rsid w:val="00333895"/>
    <w:rsid w:val="00341506"/>
    <w:rsid w:val="00360368"/>
    <w:rsid w:val="003603DC"/>
    <w:rsid w:val="00362654"/>
    <w:rsid w:val="0036397F"/>
    <w:rsid w:val="00364134"/>
    <w:rsid w:val="00366E33"/>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E5C01"/>
    <w:rsid w:val="003F5618"/>
    <w:rsid w:val="00401AFC"/>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2234"/>
    <w:rsid w:val="004C6C71"/>
    <w:rsid w:val="004D3DA1"/>
    <w:rsid w:val="004D505C"/>
    <w:rsid w:val="004D5F9E"/>
    <w:rsid w:val="004D7151"/>
    <w:rsid w:val="004E6052"/>
    <w:rsid w:val="004F2088"/>
    <w:rsid w:val="00500D6B"/>
    <w:rsid w:val="005037F9"/>
    <w:rsid w:val="00503E5C"/>
    <w:rsid w:val="00504E50"/>
    <w:rsid w:val="0050552B"/>
    <w:rsid w:val="005108DF"/>
    <w:rsid w:val="005119EC"/>
    <w:rsid w:val="00514D9D"/>
    <w:rsid w:val="00531476"/>
    <w:rsid w:val="005364BE"/>
    <w:rsid w:val="005366CC"/>
    <w:rsid w:val="00541FD0"/>
    <w:rsid w:val="0054414E"/>
    <w:rsid w:val="005444B8"/>
    <w:rsid w:val="005449C3"/>
    <w:rsid w:val="00556952"/>
    <w:rsid w:val="00560D7C"/>
    <w:rsid w:val="00561A95"/>
    <w:rsid w:val="00567BBE"/>
    <w:rsid w:val="00584F6A"/>
    <w:rsid w:val="005853BC"/>
    <w:rsid w:val="005A26CD"/>
    <w:rsid w:val="005B0D39"/>
    <w:rsid w:val="005B0EF4"/>
    <w:rsid w:val="005B491B"/>
    <w:rsid w:val="005B7699"/>
    <w:rsid w:val="005C055C"/>
    <w:rsid w:val="005C7A4A"/>
    <w:rsid w:val="005D535D"/>
    <w:rsid w:val="005D74D5"/>
    <w:rsid w:val="005F2958"/>
    <w:rsid w:val="006017F5"/>
    <w:rsid w:val="006119F1"/>
    <w:rsid w:val="0062394C"/>
    <w:rsid w:val="00623CD7"/>
    <w:rsid w:val="006248F6"/>
    <w:rsid w:val="00625C49"/>
    <w:rsid w:val="006359B6"/>
    <w:rsid w:val="00640007"/>
    <w:rsid w:val="00640D59"/>
    <w:rsid w:val="0064678C"/>
    <w:rsid w:val="00651D12"/>
    <w:rsid w:val="006527C3"/>
    <w:rsid w:val="00672208"/>
    <w:rsid w:val="006807B0"/>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478EF"/>
    <w:rsid w:val="00753FF0"/>
    <w:rsid w:val="00754E0F"/>
    <w:rsid w:val="00761A81"/>
    <w:rsid w:val="00767A3C"/>
    <w:rsid w:val="00773DCA"/>
    <w:rsid w:val="00775DFC"/>
    <w:rsid w:val="007873CC"/>
    <w:rsid w:val="007A017D"/>
    <w:rsid w:val="007A62BA"/>
    <w:rsid w:val="007B2BC6"/>
    <w:rsid w:val="007C7BEE"/>
    <w:rsid w:val="007E0954"/>
    <w:rsid w:val="007E46AB"/>
    <w:rsid w:val="007E5EE9"/>
    <w:rsid w:val="00805A6B"/>
    <w:rsid w:val="00805CE5"/>
    <w:rsid w:val="008126C4"/>
    <w:rsid w:val="008237F6"/>
    <w:rsid w:val="00823C44"/>
    <w:rsid w:val="00825ACF"/>
    <w:rsid w:val="008412A5"/>
    <w:rsid w:val="008413AE"/>
    <w:rsid w:val="008416AE"/>
    <w:rsid w:val="00847580"/>
    <w:rsid w:val="008570CA"/>
    <w:rsid w:val="00862818"/>
    <w:rsid w:val="008726AC"/>
    <w:rsid w:val="00872D76"/>
    <w:rsid w:val="008734FF"/>
    <w:rsid w:val="0087697C"/>
    <w:rsid w:val="00877A0F"/>
    <w:rsid w:val="00881E56"/>
    <w:rsid w:val="008821C4"/>
    <w:rsid w:val="00896DB6"/>
    <w:rsid w:val="008A733F"/>
    <w:rsid w:val="008B4B30"/>
    <w:rsid w:val="008B4ECC"/>
    <w:rsid w:val="008B736D"/>
    <w:rsid w:val="008C7AC9"/>
    <w:rsid w:val="008D0DE8"/>
    <w:rsid w:val="008D2701"/>
    <w:rsid w:val="008E1EDC"/>
    <w:rsid w:val="008E79F0"/>
    <w:rsid w:val="008F6B41"/>
    <w:rsid w:val="008F7B46"/>
    <w:rsid w:val="008F7E0C"/>
    <w:rsid w:val="00904AA5"/>
    <w:rsid w:val="00905CC8"/>
    <w:rsid w:val="00912484"/>
    <w:rsid w:val="00916E6C"/>
    <w:rsid w:val="00930F85"/>
    <w:rsid w:val="00931A5D"/>
    <w:rsid w:val="0094371F"/>
    <w:rsid w:val="009560E3"/>
    <w:rsid w:val="0095654B"/>
    <w:rsid w:val="00957744"/>
    <w:rsid w:val="00971F7E"/>
    <w:rsid w:val="0097718A"/>
    <w:rsid w:val="00981306"/>
    <w:rsid w:val="0098409E"/>
    <w:rsid w:val="009875E0"/>
    <w:rsid w:val="00994849"/>
    <w:rsid w:val="00996A82"/>
    <w:rsid w:val="009A6BC0"/>
    <w:rsid w:val="009B1184"/>
    <w:rsid w:val="009E004F"/>
    <w:rsid w:val="009E790B"/>
    <w:rsid w:val="009F554C"/>
    <w:rsid w:val="009F70F7"/>
    <w:rsid w:val="00A0199E"/>
    <w:rsid w:val="00A0776C"/>
    <w:rsid w:val="00A13FE7"/>
    <w:rsid w:val="00A16A39"/>
    <w:rsid w:val="00A3529A"/>
    <w:rsid w:val="00A3625D"/>
    <w:rsid w:val="00A36B10"/>
    <w:rsid w:val="00A449BD"/>
    <w:rsid w:val="00A501A5"/>
    <w:rsid w:val="00A6585D"/>
    <w:rsid w:val="00A77B08"/>
    <w:rsid w:val="00A861E7"/>
    <w:rsid w:val="00A876CE"/>
    <w:rsid w:val="00A9432A"/>
    <w:rsid w:val="00AA109C"/>
    <w:rsid w:val="00AB5DB8"/>
    <w:rsid w:val="00AC6B6C"/>
    <w:rsid w:val="00AD3407"/>
    <w:rsid w:val="00AD4802"/>
    <w:rsid w:val="00AD6652"/>
    <w:rsid w:val="00B002BF"/>
    <w:rsid w:val="00B01BF5"/>
    <w:rsid w:val="00B01E82"/>
    <w:rsid w:val="00B07F37"/>
    <w:rsid w:val="00B36100"/>
    <w:rsid w:val="00B3684B"/>
    <w:rsid w:val="00B4073D"/>
    <w:rsid w:val="00B712DC"/>
    <w:rsid w:val="00B74ADF"/>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6900"/>
    <w:rsid w:val="00C63784"/>
    <w:rsid w:val="00C7014A"/>
    <w:rsid w:val="00C738EB"/>
    <w:rsid w:val="00C73E33"/>
    <w:rsid w:val="00C75089"/>
    <w:rsid w:val="00C8003A"/>
    <w:rsid w:val="00C8004D"/>
    <w:rsid w:val="00C837DB"/>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8EA"/>
    <w:rsid w:val="00D43DD3"/>
    <w:rsid w:val="00D4470E"/>
    <w:rsid w:val="00D44A27"/>
    <w:rsid w:val="00D52127"/>
    <w:rsid w:val="00D53A5E"/>
    <w:rsid w:val="00D57526"/>
    <w:rsid w:val="00D63FBE"/>
    <w:rsid w:val="00D66913"/>
    <w:rsid w:val="00D75A4D"/>
    <w:rsid w:val="00D8325F"/>
    <w:rsid w:val="00D86AEA"/>
    <w:rsid w:val="00D87E71"/>
    <w:rsid w:val="00D9473D"/>
    <w:rsid w:val="00DB254E"/>
    <w:rsid w:val="00DB3E71"/>
    <w:rsid w:val="00DC295F"/>
    <w:rsid w:val="00DC452C"/>
    <w:rsid w:val="00DC4FF9"/>
    <w:rsid w:val="00DC6A9C"/>
    <w:rsid w:val="00DC6FAC"/>
    <w:rsid w:val="00DD4579"/>
    <w:rsid w:val="00DD6E58"/>
    <w:rsid w:val="00DE072B"/>
    <w:rsid w:val="00DE1241"/>
    <w:rsid w:val="00DE49C8"/>
    <w:rsid w:val="00DF439E"/>
    <w:rsid w:val="00E00907"/>
    <w:rsid w:val="00E00C41"/>
    <w:rsid w:val="00E00D4B"/>
    <w:rsid w:val="00E046EC"/>
    <w:rsid w:val="00E05CED"/>
    <w:rsid w:val="00E0711E"/>
    <w:rsid w:val="00E11EB7"/>
    <w:rsid w:val="00E1791D"/>
    <w:rsid w:val="00E27DDD"/>
    <w:rsid w:val="00E31013"/>
    <w:rsid w:val="00E4444E"/>
    <w:rsid w:val="00E44988"/>
    <w:rsid w:val="00E61A1D"/>
    <w:rsid w:val="00E82DAA"/>
    <w:rsid w:val="00E86353"/>
    <w:rsid w:val="00E94D19"/>
    <w:rsid w:val="00EA05B9"/>
    <w:rsid w:val="00EC0275"/>
    <w:rsid w:val="00ED0B32"/>
    <w:rsid w:val="00EE793B"/>
    <w:rsid w:val="00F002CB"/>
    <w:rsid w:val="00F049CE"/>
    <w:rsid w:val="00F17F02"/>
    <w:rsid w:val="00F22DD3"/>
    <w:rsid w:val="00F355FF"/>
    <w:rsid w:val="00F37FEE"/>
    <w:rsid w:val="00F44C24"/>
    <w:rsid w:val="00F45F19"/>
    <w:rsid w:val="00F70206"/>
    <w:rsid w:val="00F73511"/>
    <w:rsid w:val="00F74540"/>
    <w:rsid w:val="00F97B8C"/>
    <w:rsid w:val="00FA3AC2"/>
    <w:rsid w:val="00FD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E764C"/>
  <w15:docId w15:val="{9C3F8A3F-BC72-4CAE-A324-44E8BAFF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3A"/>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8003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8003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8003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8003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8003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8003A"/>
    <w:pPr>
      <w:numPr>
        <w:ilvl w:val="5"/>
        <w:numId w:val="1"/>
      </w:numPr>
      <w:spacing w:before="240" w:after="60"/>
      <w:outlineLvl w:val="5"/>
    </w:pPr>
    <w:rPr>
      <w:rFonts w:ascii="Arial" w:hAnsi="Arial"/>
      <w:i/>
      <w:sz w:val="22"/>
    </w:rPr>
  </w:style>
  <w:style w:type="paragraph" w:styleId="Heading7">
    <w:name w:val="heading 7"/>
    <w:basedOn w:val="Normal"/>
    <w:next w:val="Normal"/>
    <w:qFormat/>
    <w:rsid w:val="00C8003A"/>
    <w:pPr>
      <w:numPr>
        <w:ilvl w:val="6"/>
        <w:numId w:val="1"/>
      </w:numPr>
      <w:spacing w:before="240" w:after="60"/>
      <w:outlineLvl w:val="6"/>
    </w:pPr>
    <w:rPr>
      <w:rFonts w:ascii="Arial" w:hAnsi="Arial"/>
    </w:rPr>
  </w:style>
  <w:style w:type="paragraph" w:styleId="Heading8">
    <w:name w:val="heading 8"/>
    <w:basedOn w:val="Normal"/>
    <w:next w:val="Normal"/>
    <w:qFormat/>
    <w:rsid w:val="00C8003A"/>
    <w:pPr>
      <w:numPr>
        <w:ilvl w:val="7"/>
        <w:numId w:val="1"/>
      </w:numPr>
      <w:spacing w:before="240" w:after="60"/>
      <w:outlineLvl w:val="7"/>
    </w:pPr>
    <w:rPr>
      <w:rFonts w:ascii="Arial" w:hAnsi="Arial"/>
      <w:i/>
    </w:rPr>
  </w:style>
  <w:style w:type="paragraph" w:styleId="Heading9">
    <w:name w:val="heading 9"/>
    <w:basedOn w:val="Normal"/>
    <w:next w:val="Normal"/>
    <w:qFormat/>
    <w:rsid w:val="00C8003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8003A"/>
    <w:pPr>
      <w:ind w:left="1871"/>
    </w:pPr>
  </w:style>
  <w:style w:type="paragraph" w:customStyle="1" w:styleId="Normal-Draft">
    <w:name w:val="Normal - Draft"/>
    <w:rsid w:val="00C8003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8003A"/>
    <w:pPr>
      <w:ind w:left="2381"/>
    </w:pPr>
  </w:style>
  <w:style w:type="paragraph" w:customStyle="1" w:styleId="AmendBody3">
    <w:name w:val="Amend. Body 3"/>
    <w:basedOn w:val="Normal-Draft"/>
    <w:next w:val="Normal"/>
    <w:rsid w:val="00C8003A"/>
    <w:pPr>
      <w:ind w:left="2892"/>
    </w:pPr>
  </w:style>
  <w:style w:type="paragraph" w:customStyle="1" w:styleId="AmendBody4">
    <w:name w:val="Amend. Body 4"/>
    <w:basedOn w:val="Normal-Draft"/>
    <w:next w:val="Normal"/>
    <w:rsid w:val="00C8003A"/>
    <w:pPr>
      <w:ind w:left="3402"/>
    </w:pPr>
  </w:style>
  <w:style w:type="paragraph" w:styleId="Header">
    <w:name w:val="header"/>
    <w:basedOn w:val="Normal"/>
    <w:rsid w:val="00C8003A"/>
    <w:pPr>
      <w:tabs>
        <w:tab w:val="center" w:pos="4153"/>
        <w:tab w:val="right" w:pos="8306"/>
      </w:tabs>
    </w:pPr>
  </w:style>
  <w:style w:type="paragraph" w:styleId="Footer">
    <w:name w:val="footer"/>
    <w:basedOn w:val="Normal"/>
    <w:rsid w:val="00C8003A"/>
    <w:pPr>
      <w:tabs>
        <w:tab w:val="center" w:pos="4153"/>
        <w:tab w:val="right" w:pos="8306"/>
      </w:tabs>
    </w:pPr>
  </w:style>
  <w:style w:type="paragraph" w:customStyle="1" w:styleId="AmendBody5">
    <w:name w:val="Amend. Body 5"/>
    <w:basedOn w:val="Normal-Draft"/>
    <w:next w:val="Normal"/>
    <w:rsid w:val="00C8003A"/>
    <w:pPr>
      <w:ind w:left="3912"/>
    </w:pPr>
  </w:style>
  <w:style w:type="paragraph" w:customStyle="1" w:styleId="AmendHeading-DIVISION">
    <w:name w:val="Amend. Heading - DIVISION"/>
    <w:basedOn w:val="Normal-Draft"/>
    <w:next w:val="Normal"/>
    <w:rsid w:val="00C8003A"/>
    <w:pPr>
      <w:spacing w:before="240" w:after="120"/>
      <w:ind w:left="1361"/>
      <w:jc w:val="center"/>
    </w:pPr>
    <w:rPr>
      <w:b/>
    </w:rPr>
  </w:style>
  <w:style w:type="paragraph" w:customStyle="1" w:styleId="AmendHeading-PART">
    <w:name w:val="Amend. Heading - PART"/>
    <w:basedOn w:val="Normal-Draft"/>
    <w:next w:val="Normal"/>
    <w:rsid w:val="00C8003A"/>
    <w:pPr>
      <w:spacing w:before="240" w:after="120"/>
      <w:ind w:left="1361"/>
      <w:jc w:val="center"/>
    </w:pPr>
    <w:rPr>
      <w:b/>
      <w:caps/>
      <w:sz w:val="22"/>
    </w:rPr>
  </w:style>
  <w:style w:type="paragraph" w:customStyle="1" w:styleId="AmendHeading-SCHEDULE">
    <w:name w:val="Amend. Heading - SCHEDULE"/>
    <w:basedOn w:val="Normal-Draft"/>
    <w:next w:val="Normal"/>
    <w:rsid w:val="00C8003A"/>
    <w:pPr>
      <w:spacing w:before="240" w:after="120"/>
      <w:ind w:left="1361"/>
      <w:jc w:val="center"/>
    </w:pPr>
    <w:rPr>
      <w:caps/>
      <w:sz w:val="22"/>
    </w:rPr>
  </w:style>
  <w:style w:type="paragraph" w:customStyle="1" w:styleId="AmendHeading1">
    <w:name w:val="Amend. Heading 1"/>
    <w:basedOn w:val="Normal"/>
    <w:next w:val="Normal"/>
    <w:rsid w:val="00C8003A"/>
    <w:pPr>
      <w:suppressLineNumbers w:val="0"/>
      <w:tabs>
        <w:tab w:val="clear" w:pos="720"/>
      </w:tabs>
    </w:pPr>
  </w:style>
  <w:style w:type="paragraph" w:customStyle="1" w:styleId="AmendHeading2">
    <w:name w:val="Amend. Heading 2"/>
    <w:basedOn w:val="Normal"/>
    <w:next w:val="Normal"/>
    <w:rsid w:val="00C8003A"/>
    <w:pPr>
      <w:suppressLineNumbers w:val="0"/>
    </w:pPr>
  </w:style>
  <w:style w:type="paragraph" w:customStyle="1" w:styleId="AmendHeading3">
    <w:name w:val="Amend. Heading 3"/>
    <w:basedOn w:val="Normal"/>
    <w:next w:val="Normal"/>
    <w:rsid w:val="00C8003A"/>
    <w:pPr>
      <w:suppressLineNumbers w:val="0"/>
      <w:tabs>
        <w:tab w:val="clear" w:pos="720"/>
      </w:tabs>
    </w:pPr>
  </w:style>
  <w:style w:type="paragraph" w:customStyle="1" w:styleId="AmendHeading4">
    <w:name w:val="Amend. Heading 4"/>
    <w:basedOn w:val="Normal"/>
    <w:next w:val="Normal"/>
    <w:rsid w:val="00C8003A"/>
    <w:pPr>
      <w:suppressLineNumbers w:val="0"/>
    </w:pPr>
  </w:style>
  <w:style w:type="paragraph" w:customStyle="1" w:styleId="AmendHeading5">
    <w:name w:val="Amend. Heading 5"/>
    <w:basedOn w:val="Normal"/>
    <w:next w:val="Normal"/>
    <w:rsid w:val="00C8003A"/>
    <w:pPr>
      <w:suppressLineNumbers w:val="0"/>
    </w:pPr>
  </w:style>
  <w:style w:type="paragraph" w:customStyle="1" w:styleId="BodyParagraph">
    <w:name w:val="Body Paragraph"/>
    <w:next w:val="Normal"/>
    <w:rsid w:val="00C8003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8003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8003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8003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8003A"/>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8003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8003A"/>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8003A"/>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8003A"/>
    <w:rPr>
      <w:caps w:val="0"/>
    </w:rPr>
  </w:style>
  <w:style w:type="paragraph" w:customStyle="1" w:styleId="Normal-Schedule">
    <w:name w:val="Normal - Schedule"/>
    <w:rsid w:val="00C8003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8003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8003A"/>
    <w:rPr>
      <w:rFonts w:ascii="Monotype Corsiva" w:hAnsi="Monotype Corsiva"/>
      <w:i/>
      <w:sz w:val="24"/>
    </w:rPr>
  </w:style>
  <w:style w:type="paragraph" w:customStyle="1" w:styleId="CopyDetails">
    <w:name w:val="Copy Details"/>
    <w:next w:val="Normal"/>
    <w:rsid w:val="00C8003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8003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8003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8003A"/>
  </w:style>
  <w:style w:type="paragraph" w:customStyle="1" w:styleId="Penalty">
    <w:name w:val="Penalty"/>
    <w:next w:val="Normal"/>
    <w:rsid w:val="00C8003A"/>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8003A"/>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8003A"/>
    <w:pPr>
      <w:framePr w:w="964" w:h="340" w:hSpace="284" w:wrap="around" w:vAnchor="text" w:hAnchor="page" w:xAlign="inside" w:y="1"/>
    </w:pPr>
    <w:rPr>
      <w:rFonts w:ascii="Arial" w:hAnsi="Arial"/>
      <w:b/>
      <w:spacing w:val="-10"/>
      <w:sz w:val="16"/>
    </w:rPr>
  </w:style>
  <w:style w:type="paragraph" w:styleId="TOC1">
    <w:name w:val="toc 1"/>
    <w:next w:val="Normal"/>
    <w:semiHidden/>
    <w:rsid w:val="00C8003A"/>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8003A"/>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8003A"/>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8003A"/>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8003A"/>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8003A"/>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8003A"/>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8003A"/>
    <w:pPr>
      <w:ind w:right="0"/>
    </w:pPr>
    <w:rPr>
      <w:b w:val="0"/>
      <w:caps/>
    </w:rPr>
  </w:style>
  <w:style w:type="paragraph" w:styleId="TOC9">
    <w:name w:val="toc 9"/>
    <w:basedOn w:val="Normal"/>
    <w:next w:val="Normal"/>
    <w:semiHidden/>
    <w:rsid w:val="00C8003A"/>
    <w:pPr>
      <w:tabs>
        <w:tab w:val="right" w:pos="6237"/>
      </w:tabs>
      <w:spacing w:before="0"/>
      <w:ind w:left="1922" w:right="284"/>
    </w:pPr>
    <w:rPr>
      <w:sz w:val="20"/>
    </w:rPr>
  </w:style>
  <w:style w:type="paragraph" w:customStyle="1" w:styleId="AmendHeading1s">
    <w:name w:val="Amend. Heading 1s"/>
    <w:basedOn w:val="Normal"/>
    <w:next w:val="Normal"/>
    <w:rsid w:val="00C8003A"/>
    <w:pPr>
      <w:suppressLineNumbers w:val="0"/>
      <w:tabs>
        <w:tab w:val="clear" w:pos="720"/>
      </w:tabs>
    </w:pPr>
    <w:rPr>
      <w:b/>
    </w:rPr>
  </w:style>
  <w:style w:type="paragraph" w:customStyle="1" w:styleId="AmendHeading6">
    <w:name w:val="Amend. Heading 6"/>
    <w:basedOn w:val="Normal"/>
    <w:next w:val="Normal"/>
    <w:rsid w:val="00C8003A"/>
    <w:pPr>
      <w:suppressLineNumbers w:val="0"/>
    </w:pPr>
  </w:style>
  <w:style w:type="paragraph" w:customStyle="1" w:styleId="AutoNumber">
    <w:name w:val="Auto Number"/>
    <w:rsid w:val="00C8003A"/>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8003A"/>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8003A"/>
    <w:rPr>
      <w:vertAlign w:val="superscript"/>
    </w:rPr>
  </w:style>
  <w:style w:type="paragraph" w:styleId="EndnoteText">
    <w:name w:val="endnote text"/>
    <w:basedOn w:val="Normal"/>
    <w:semiHidden/>
    <w:rsid w:val="00C8003A"/>
    <w:pPr>
      <w:tabs>
        <w:tab w:val="left" w:pos="284"/>
      </w:tabs>
      <w:ind w:left="284" w:hanging="284"/>
    </w:pPr>
    <w:rPr>
      <w:sz w:val="20"/>
    </w:rPr>
  </w:style>
  <w:style w:type="paragraph" w:customStyle="1" w:styleId="DraftingNotes">
    <w:name w:val="Drafting Notes"/>
    <w:next w:val="Normal"/>
    <w:rsid w:val="00C8003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8003A"/>
    <w:pPr>
      <w:framePr w:w="6237" w:h="1423" w:hRule="exact" w:hSpace="181" w:wrap="around" w:vAnchor="page" w:hAnchor="margin" w:xAlign="center" w:y="1192" w:anchorLock="1"/>
      <w:spacing w:before="0"/>
      <w:jc w:val="center"/>
    </w:pPr>
    <w:rPr>
      <w:i/>
    </w:rPr>
  </w:style>
  <w:style w:type="paragraph" w:customStyle="1" w:styleId="EndnoteBody">
    <w:name w:val="Endnote Body"/>
    <w:rsid w:val="00C8003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8003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8003A"/>
    <w:pPr>
      <w:spacing w:after="120"/>
      <w:jc w:val="center"/>
    </w:pPr>
  </w:style>
  <w:style w:type="paragraph" w:styleId="MacroText">
    <w:name w:val="macro"/>
    <w:semiHidden/>
    <w:rsid w:val="00C800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800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800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800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800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800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8003A"/>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800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8003A"/>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800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800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8003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8003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8003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8003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8003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8003A"/>
    <w:pPr>
      <w:suppressLineNumbers w:val="0"/>
      <w:tabs>
        <w:tab w:val="clear" w:pos="720"/>
      </w:tabs>
    </w:pPr>
    <w:rPr>
      <w:b/>
    </w:rPr>
  </w:style>
  <w:style w:type="paragraph" w:customStyle="1" w:styleId="DraftHeading2">
    <w:name w:val="Draft Heading 2"/>
    <w:basedOn w:val="Normal"/>
    <w:next w:val="Normal"/>
    <w:rsid w:val="00C8003A"/>
    <w:pPr>
      <w:suppressLineNumbers w:val="0"/>
    </w:pPr>
  </w:style>
  <w:style w:type="paragraph" w:customStyle="1" w:styleId="DraftHeading3">
    <w:name w:val="Draft Heading 3"/>
    <w:basedOn w:val="Normal"/>
    <w:next w:val="Normal"/>
    <w:rsid w:val="00C8003A"/>
    <w:pPr>
      <w:suppressLineNumbers w:val="0"/>
    </w:pPr>
  </w:style>
  <w:style w:type="paragraph" w:customStyle="1" w:styleId="DraftHeading4">
    <w:name w:val="Draft Heading 4"/>
    <w:basedOn w:val="Normal"/>
    <w:next w:val="Normal"/>
    <w:rsid w:val="00C8003A"/>
    <w:pPr>
      <w:suppressLineNumbers w:val="0"/>
    </w:pPr>
  </w:style>
  <w:style w:type="paragraph" w:customStyle="1" w:styleId="DraftHeading5">
    <w:name w:val="Draft Heading 5"/>
    <w:basedOn w:val="Normal"/>
    <w:next w:val="Normal"/>
    <w:rsid w:val="00C8003A"/>
    <w:pPr>
      <w:suppressLineNumbers w:val="0"/>
    </w:pPr>
  </w:style>
  <w:style w:type="paragraph" w:customStyle="1" w:styleId="DraftPenalty1">
    <w:name w:val="Draft Penalty 1"/>
    <w:basedOn w:val="Penalty"/>
    <w:next w:val="Normal"/>
    <w:rsid w:val="00C8003A"/>
    <w:pPr>
      <w:tabs>
        <w:tab w:val="clear" w:pos="3912"/>
        <w:tab w:val="clear" w:pos="4423"/>
        <w:tab w:val="left" w:pos="851"/>
      </w:tabs>
      <w:ind w:left="1872"/>
    </w:pPr>
  </w:style>
  <w:style w:type="paragraph" w:customStyle="1" w:styleId="DraftPenalty2">
    <w:name w:val="Draft Penalty 2"/>
    <w:basedOn w:val="Penalty"/>
    <w:next w:val="Normal"/>
    <w:rsid w:val="00C8003A"/>
    <w:pPr>
      <w:tabs>
        <w:tab w:val="clear" w:pos="3912"/>
        <w:tab w:val="clear" w:pos="4423"/>
        <w:tab w:val="left" w:pos="851"/>
      </w:tabs>
      <w:ind w:left="2382"/>
    </w:pPr>
  </w:style>
  <w:style w:type="paragraph" w:customStyle="1" w:styleId="DraftPenalty3">
    <w:name w:val="Draft Penalty 3"/>
    <w:basedOn w:val="Penalty"/>
    <w:next w:val="Normal"/>
    <w:rsid w:val="00C8003A"/>
    <w:pPr>
      <w:tabs>
        <w:tab w:val="clear" w:pos="3912"/>
        <w:tab w:val="clear" w:pos="4423"/>
        <w:tab w:val="left" w:pos="851"/>
      </w:tabs>
    </w:pPr>
  </w:style>
  <w:style w:type="paragraph" w:customStyle="1" w:styleId="DraftPenalty4">
    <w:name w:val="Draft Penalty 4"/>
    <w:basedOn w:val="Penalty"/>
    <w:next w:val="Normal"/>
    <w:rsid w:val="00C8003A"/>
    <w:pPr>
      <w:tabs>
        <w:tab w:val="clear" w:pos="3912"/>
        <w:tab w:val="clear" w:pos="4423"/>
        <w:tab w:val="left" w:pos="851"/>
      </w:tabs>
      <w:ind w:left="3402"/>
    </w:pPr>
  </w:style>
  <w:style w:type="paragraph" w:customStyle="1" w:styleId="DraftPenalty5">
    <w:name w:val="Draft Penalty 5"/>
    <w:basedOn w:val="Penalty"/>
    <w:next w:val="Normal"/>
    <w:rsid w:val="00C8003A"/>
    <w:pPr>
      <w:tabs>
        <w:tab w:val="clear" w:pos="3912"/>
        <w:tab w:val="clear" w:pos="4423"/>
        <w:tab w:val="left" w:pos="851"/>
      </w:tabs>
      <w:ind w:left="3913"/>
    </w:pPr>
  </w:style>
  <w:style w:type="paragraph" w:customStyle="1" w:styleId="ScheduleDefinition1">
    <w:name w:val="Schedule Definition 1"/>
    <w:next w:val="Normal"/>
    <w:rsid w:val="00C800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800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800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800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800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8003A"/>
    <w:pPr>
      <w:spacing w:before="240" w:after="120"/>
      <w:jc w:val="center"/>
    </w:pPr>
    <w:rPr>
      <w:b/>
      <w:caps/>
      <w:sz w:val="20"/>
    </w:rPr>
  </w:style>
  <w:style w:type="paragraph" w:customStyle="1" w:styleId="ScheduleHeading1">
    <w:name w:val="Schedule Heading 1"/>
    <w:basedOn w:val="Normal"/>
    <w:next w:val="Normal"/>
    <w:rsid w:val="00C8003A"/>
    <w:pPr>
      <w:suppressLineNumbers w:val="0"/>
      <w:tabs>
        <w:tab w:val="clear" w:pos="720"/>
      </w:tabs>
    </w:pPr>
    <w:rPr>
      <w:b/>
      <w:sz w:val="20"/>
    </w:rPr>
  </w:style>
  <w:style w:type="paragraph" w:customStyle="1" w:styleId="ScheduleHeading2">
    <w:name w:val="Schedule Heading 2"/>
    <w:basedOn w:val="Normal"/>
    <w:next w:val="Normal"/>
    <w:rsid w:val="00C8003A"/>
    <w:pPr>
      <w:suppressLineNumbers w:val="0"/>
      <w:tabs>
        <w:tab w:val="clear" w:pos="720"/>
      </w:tabs>
    </w:pPr>
    <w:rPr>
      <w:sz w:val="20"/>
    </w:rPr>
  </w:style>
  <w:style w:type="paragraph" w:customStyle="1" w:styleId="ScheduleHeading3">
    <w:name w:val="Schedule Heading 3"/>
    <w:basedOn w:val="Normal"/>
    <w:next w:val="Normal"/>
    <w:rsid w:val="00C8003A"/>
    <w:pPr>
      <w:suppressLineNumbers w:val="0"/>
      <w:tabs>
        <w:tab w:val="clear" w:pos="720"/>
      </w:tabs>
    </w:pPr>
    <w:rPr>
      <w:sz w:val="20"/>
    </w:rPr>
  </w:style>
  <w:style w:type="paragraph" w:customStyle="1" w:styleId="ScheduleHeading4">
    <w:name w:val="Schedule Heading 4"/>
    <w:basedOn w:val="Normal"/>
    <w:next w:val="Normal"/>
    <w:rsid w:val="00C8003A"/>
    <w:pPr>
      <w:suppressLineNumbers w:val="0"/>
      <w:tabs>
        <w:tab w:val="clear" w:pos="720"/>
      </w:tabs>
    </w:pPr>
    <w:rPr>
      <w:sz w:val="20"/>
    </w:rPr>
  </w:style>
  <w:style w:type="paragraph" w:customStyle="1" w:styleId="ScheduleHeading5">
    <w:name w:val="Schedule Heading 5"/>
    <w:basedOn w:val="Normal"/>
    <w:next w:val="Normal"/>
    <w:rsid w:val="00C8003A"/>
    <w:pPr>
      <w:suppressLineNumbers w:val="0"/>
      <w:tabs>
        <w:tab w:val="clear" w:pos="720"/>
      </w:tabs>
    </w:pPr>
    <w:rPr>
      <w:sz w:val="20"/>
    </w:rPr>
  </w:style>
  <w:style w:type="paragraph" w:customStyle="1" w:styleId="SchedulePenalty1">
    <w:name w:val="Schedule Penalty 1"/>
    <w:basedOn w:val="Normal"/>
    <w:next w:val="Normal"/>
    <w:rsid w:val="00C8003A"/>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8003A"/>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8003A"/>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8003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8003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8003A"/>
    <w:pPr>
      <w:ind w:left="1871"/>
    </w:pPr>
    <w:rPr>
      <w:sz w:val="20"/>
    </w:rPr>
  </w:style>
  <w:style w:type="paragraph" w:customStyle="1" w:styleId="ScheduleParagraphSub">
    <w:name w:val="Schedule Paragraph (Sub)"/>
    <w:basedOn w:val="Normal"/>
    <w:next w:val="Normal"/>
    <w:rsid w:val="00C8003A"/>
    <w:pPr>
      <w:ind w:left="2381"/>
    </w:pPr>
    <w:rPr>
      <w:sz w:val="20"/>
    </w:rPr>
  </w:style>
  <w:style w:type="paragraph" w:customStyle="1" w:styleId="ScheduleParagraphSub-Sub">
    <w:name w:val="Schedule Paragraph (Sub-Sub)"/>
    <w:basedOn w:val="Normal"/>
    <w:next w:val="Normal"/>
    <w:rsid w:val="00C8003A"/>
    <w:pPr>
      <w:ind w:left="2892"/>
    </w:pPr>
    <w:rPr>
      <w:sz w:val="20"/>
    </w:rPr>
  </w:style>
  <w:style w:type="paragraph" w:customStyle="1" w:styleId="ScheduleSection">
    <w:name w:val="Schedule Section"/>
    <w:basedOn w:val="Normal"/>
    <w:next w:val="Normal"/>
    <w:rsid w:val="00C8003A"/>
    <w:pPr>
      <w:ind w:left="851"/>
    </w:pPr>
    <w:rPr>
      <w:b/>
      <w:i/>
      <w:sz w:val="20"/>
    </w:rPr>
  </w:style>
  <w:style w:type="paragraph" w:customStyle="1" w:styleId="ScheduleSectionSub">
    <w:name w:val="Schedule Section (Sub)"/>
    <w:basedOn w:val="Normal"/>
    <w:next w:val="Normal"/>
    <w:rsid w:val="00C8003A"/>
    <w:pPr>
      <w:ind w:left="1361"/>
    </w:pPr>
    <w:rPr>
      <w:sz w:val="20"/>
    </w:rPr>
  </w:style>
  <w:style w:type="paragraph" w:customStyle="1" w:styleId="ChapterHeading">
    <w:name w:val="Chapter Heading"/>
    <w:basedOn w:val="Normal"/>
    <w:next w:val="Normal"/>
    <w:rsid w:val="00C8003A"/>
    <w:pPr>
      <w:spacing w:before="240" w:after="120"/>
      <w:jc w:val="center"/>
    </w:pPr>
    <w:rPr>
      <w:b/>
      <w:caps/>
      <w:sz w:val="26"/>
    </w:rPr>
  </w:style>
  <w:style w:type="paragraph" w:customStyle="1" w:styleId="AmndChptr">
    <w:name w:val="Amnd Chptr"/>
    <w:basedOn w:val="Normal"/>
    <w:next w:val="Normal"/>
    <w:rsid w:val="00C8003A"/>
    <w:pPr>
      <w:spacing w:before="240" w:after="120"/>
      <w:ind w:left="1361"/>
      <w:jc w:val="center"/>
    </w:pPr>
    <w:rPr>
      <w:b/>
      <w:caps/>
      <w:sz w:val="26"/>
    </w:rPr>
  </w:style>
  <w:style w:type="paragraph" w:customStyle="1" w:styleId="Amendment">
    <w:name w:val="Amendment"/>
    <w:next w:val="Normal"/>
    <w:rsid w:val="00C8003A"/>
    <w:pPr>
      <w:tabs>
        <w:tab w:val="right" w:pos="3362"/>
      </w:tabs>
      <w:spacing w:before="120"/>
      <w:ind w:left="3345" w:hanging="2835"/>
    </w:pPr>
    <w:rPr>
      <w:sz w:val="24"/>
      <w:lang w:eastAsia="en-US"/>
    </w:rPr>
  </w:style>
  <w:style w:type="paragraph" w:styleId="ListParagraph">
    <w:name w:val="List Paragraph"/>
    <w:basedOn w:val="Normal"/>
    <w:uiPriority w:val="34"/>
    <w:qFormat/>
    <w:rsid w:val="00C8003A"/>
    <w:pPr>
      <w:spacing w:after="200"/>
      <w:ind w:left="720"/>
    </w:pPr>
  </w:style>
  <w:style w:type="paragraph" w:customStyle="1" w:styleId="NewFormHeading">
    <w:name w:val="New Form Heading"/>
    <w:next w:val="Normal"/>
    <w:autoRedefine/>
    <w:qFormat/>
    <w:rsid w:val="00C8003A"/>
    <w:pPr>
      <w:spacing w:before="120" w:after="120"/>
      <w:jc w:val="center"/>
    </w:pPr>
    <w:rPr>
      <w:rFonts w:eastAsiaTheme="minorEastAsia" w:cstheme="minorBidi"/>
      <w:b/>
      <w:caps/>
      <w:sz w:val="22"/>
      <w:szCs w:val="22"/>
      <w:lang w:eastAsia="en-US"/>
    </w:rPr>
  </w:style>
  <w:style w:type="paragraph" w:styleId="BalloonText">
    <w:name w:val="Balloon Text"/>
    <w:basedOn w:val="Normal"/>
    <w:link w:val="BalloonTextChar"/>
    <w:semiHidden/>
    <w:unhideWhenUsed/>
    <w:rsid w:val="000C23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23B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651</Words>
  <Characters>3714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Environment Protection Amendment Bill 2018</vt:lpstr>
    </vt:vector>
  </TitlesOfParts>
  <Manager>Information Systems</Manager>
  <Company>OCPC, Victoria</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Amendment Bill 2018</dc:title>
  <dc:subject>OCPC Word Template Development</dc:subject>
  <dc:creator>108</dc:creator>
  <cp:keywords>Formats, House Amendments</cp:keywords>
  <dc:description>OCPC-VIC, Word 2000 VBA, Release 2</dc:description>
  <cp:lastModifiedBy>Annemarie Burt</cp:lastModifiedBy>
  <cp:revision>2</cp:revision>
  <cp:lastPrinted>2018-08-08T23:34:00Z</cp:lastPrinted>
  <dcterms:created xsi:type="dcterms:W3CDTF">2018-08-08T23:50:00Z</dcterms:created>
  <dcterms:modified xsi:type="dcterms:W3CDTF">2018-08-08T23:50:00Z</dcterms:modified>
  <cp:category>Drafting</cp:category>
</cp:coreProperties>
</file>