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E8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A52E8" w:rsidRDefault="008A52E8">
      <w:pPr>
        <w:rPr>
          <w:b/>
          <w:sz w:val="24"/>
        </w:rPr>
      </w:pPr>
    </w:p>
    <w:p w:rsidR="008A52E8" w:rsidRDefault="008A52E8">
      <w:pPr>
        <w:rPr>
          <w:b/>
          <w:sz w:val="24"/>
        </w:rPr>
      </w:pPr>
    </w:p>
    <w:p w:rsidR="008A52E8" w:rsidRDefault="00DD3B5A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Melbourne City Link Act 1995</w:t>
      </w:r>
    </w:p>
    <w:bookmarkEnd w:id="0"/>
    <w:p w:rsidR="008A52E8" w:rsidRDefault="008A52E8">
      <w:pPr>
        <w:tabs>
          <w:tab w:val="left" w:pos="2835"/>
          <w:tab w:val="right" w:pos="3060"/>
        </w:tabs>
        <w:rPr>
          <w:b/>
          <w:sz w:val="24"/>
        </w:rPr>
      </w:pPr>
    </w:p>
    <w:p w:rsidR="008A52E8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DD3B5A">
        <w:rPr>
          <w:b/>
          <w:sz w:val="24"/>
        </w:rPr>
        <w:t>Information Notice</w:t>
      </w:r>
    </w:p>
    <w:bookmarkEnd w:id="1"/>
    <w:p w:rsidR="008A52E8" w:rsidRDefault="008A52E8">
      <w:pPr>
        <w:tabs>
          <w:tab w:val="left" w:pos="2835"/>
          <w:tab w:val="right" w:pos="3060"/>
        </w:tabs>
        <w:rPr>
          <w:b/>
          <w:sz w:val="24"/>
        </w:rPr>
      </w:pPr>
    </w:p>
    <w:p w:rsidR="008A52E8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D3B5A">
        <w:rPr>
          <w:b/>
          <w:sz w:val="24"/>
        </w:rPr>
        <w:t>104</w:t>
      </w:r>
    </w:p>
    <w:bookmarkEnd w:id="2"/>
    <w:p w:rsidR="008A52E8" w:rsidRDefault="008A52E8">
      <w:pPr>
        <w:pBdr>
          <w:bottom w:val="single" w:sz="6" w:space="1" w:color="auto"/>
        </w:pBdr>
        <w:rPr>
          <w:sz w:val="24"/>
        </w:rPr>
      </w:pPr>
    </w:p>
    <w:p w:rsidR="008A52E8" w:rsidRDefault="008A52E8">
      <w:pPr>
        <w:rPr>
          <w:sz w:val="24"/>
        </w:rPr>
      </w:pPr>
    </w:p>
    <w:p w:rsidR="00DD3B5A" w:rsidRDefault="00DD3B5A" w:rsidP="00DD3B5A">
      <w:pPr>
        <w:rPr>
          <w:sz w:val="24"/>
        </w:rPr>
      </w:pPr>
      <w:r>
        <w:rPr>
          <w:sz w:val="24"/>
        </w:rPr>
        <w:t xml:space="preserve">The Agreements made under the </w:t>
      </w:r>
      <w:r w:rsidRPr="00FE642D">
        <w:rPr>
          <w:b/>
          <w:sz w:val="24"/>
        </w:rPr>
        <w:t>Melbourne City Link Act 1995</w:t>
      </w:r>
      <w:r>
        <w:rPr>
          <w:sz w:val="24"/>
        </w:rPr>
        <w:t xml:space="preserve"> are only published on this website with the version of the reprint (indicated by a "0" as the last digit of the version number).</w:t>
      </w:r>
    </w:p>
    <w:p w:rsidR="008A52E8" w:rsidRDefault="008A52E8" w:rsidP="00DD3B5A">
      <w:pPr>
        <w:rPr>
          <w:sz w:val="24"/>
        </w:rPr>
      </w:pPr>
    </w:p>
    <w:sectPr w:rsidR="008A52E8" w:rsidSect="008A52E8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DD3B5A"/>
    <w:rsid w:val="000E7DCF"/>
    <w:rsid w:val="00271617"/>
    <w:rsid w:val="006441CA"/>
    <w:rsid w:val="008A52E8"/>
    <w:rsid w:val="00DD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2E8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248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2017-12-07T01:24:00Z</cp:lastPrinted>
  <dcterms:created xsi:type="dcterms:W3CDTF">2017-12-14T04:21:00Z</dcterms:created>
  <dcterms:modified xsi:type="dcterms:W3CDTF">2017-12-14T04:21:00Z</dcterms:modified>
</cp:coreProperties>
</file>